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7559D2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3D4C23">
        <w:rPr>
          <w:noProof w:val="0"/>
          <w:sz w:val="24"/>
          <w:szCs w:val="24"/>
          <w:lang w:val="en-US"/>
        </w:rPr>
        <w:t>2</w:t>
      </w:r>
      <w:r w:rsidRPr="001C1A03">
        <w:rPr>
          <w:bCs/>
          <w:noProof w:val="0"/>
          <w:sz w:val="24"/>
          <w:szCs w:val="24"/>
          <w:lang w:val="en-US"/>
        </w:rPr>
        <w:tab/>
      </w:r>
      <w:r w:rsidR="00FC0754" w:rsidRPr="00FC0754">
        <w:rPr>
          <w:bCs/>
          <w:noProof w:val="0"/>
          <w:sz w:val="24"/>
          <w:szCs w:val="24"/>
          <w:lang w:val="en-US"/>
        </w:rPr>
        <w:t>R2-230</w:t>
      </w:r>
      <w:r w:rsidR="004C0152">
        <w:rPr>
          <w:bCs/>
          <w:noProof w:val="0"/>
          <w:sz w:val="24"/>
          <w:szCs w:val="24"/>
          <w:lang w:val="en-US"/>
        </w:rPr>
        <w:t>5080</w:t>
      </w:r>
    </w:p>
    <w:p w14:paraId="15E990BB" w14:textId="25B01E16" w:rsidR="004770F0" w:rsidRPr="00737122" w:rsidRDefault="00F85668" w:rsidP="004770F0">
      <w:pPr>
        <w:pStyle w:val="Header"/>
        <w:tabs>
          <w:tab w:val="right" w:pos="9639"/>
        </w:tabs>
        <w:rPr>
          <w:noProof w:val="0"/>
          <w:sz w:val="24"/>
          <w:szCs w:val="24"/>
          <w:lang w:val="da-DK"/>
        </w:rPr>
      </w:pPr>
      <w:r w:rsidRPr="00F85668">
        <w:rPr>
          <w:bCs/>
          <w:sz w:val="24"/>
          <w:lang w:val="en-US"/>
        </w:rPr>
        <w:t>Incheon, South Korea</w:t>
      </w:r>
      <w:r w:rsidRPr="00F85668">
        <w:rPr>
          <w:bCs/>
          <w:sz w:val="24"/>
        </w:rPr>
        <w:t xml:space="preserve">, 22 May </w:t>
      </w:r>
      <w:r w:rsidRPr="00F85668">
        <w:rPr>
          <w:bCs/>
          <w:sz w:val="24"/>
          <w:lang w:val="en-US"/>
        </w:rPr>
        <w:t>–</w:t>
      </w:r>
      <w:r w:rsidRPr="00F85668">
        <w:rPr>
          <w:bCs/>
          <w:sz w:val="24"/>
        </w:rPr>
        <w:t xml:space="preserve"> 26 May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2A1DE01"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w:t>
      </w:r>
      <w:r w:rsidR="00794F34">
        <w:rPr>
          <w:rFonts w:cs="Arial"/>
          <w:b/>
          <w:bCs/>
          <w:sz w:val="24"/>
          <w:lang w:val="da-DK"/>
        </w:rPr>
        <w:t>23</w:t>
      </w:r>
      <w:r w:rsidR="000D035D">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304798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C4B12">
        <w:rPr>
          <w:rFonts w:ascii="Arial" w:hAnsi="Arial" w:cs="Arial"/>
          <w:b/>
          <w:bCs/>
          <w:sz w:val="24"/>
          <w:lang w:val="en-US"/>
        </w:rPr>
        <w:t xml:space="preserve">5GS </w:t>
      </w:r>
      <w:r w:rsidR="00810227">
        <w:rPr>
          <w:rFonts w:ascii="Arial" w:hAnsi="Arial" w:cs="Arial"/>
          <w:b/>
          <w:bCs/>
          <w:sz w:val="24"/>
          <w:lang w:val="en-US"/>
        </w:rPr>
        <w:t>Network Timing Synchronization</w:t>
      </w:r>
      <w:r w:rsidR="00984C1C">
        <w:rPr>
          <w:rFonts w:ascii="Arial" w:hAnsi="Arial" w:cs="Arial"/>
          <w:b/>
          <w:bCs/>
          <w:sz w:val="24"/>
          <w:lang w:val="en-US"/>
        </w:rPr>
        <w:t xml:space="preserve"> in RRC_INACTIVE</w:t>
      </w:r>
    </w:p>
    <w:p w14:paraId="040E0889" w14:textId="4E44970C"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w:t>
      </w:r>
      <w:r w:rsidR="00794F34">
        <w:rPr>
          <w:rFonts w:ascii="Arial" w:hAnsi="Arial" w:cs="Arial"/>
          <w:b/>
          <w:bCs/>
          <w:sz w:val="24"/>
        </w:rPr>
        <w:t>TRS_URLLC</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83A32EA" w14:textId="6FE4EF64" w:rsidR="006E137E" w:rsidRPr="006E137E" w:rsidRDefault="006E137E" w:rsidP="003024C9">
      <w:pPr>
        <w:jc w:val="both"/>
        <w:rPr>
          <w:iCs/>
          <w:lang w:val="en-US"/>
        </w:rPr>
      </w:pPr>
      <w:r w:rsidRPr="006E137E">
        <w:rPr>
          <w:iCs/>
          <w:lang w:val="en-US"/>
        </w:rPr>
        <w:t xml:space="preserve">SA2 has studied architectural enhancements for supporting 5G Timing Resiliency and URLLC in the 5G system. </w:t>
      </w:r>
      <w:r w:rsidR="007C2071">
        <w:rPr>
          <w:iCs/>
          <w:lang w:val="en-US"/>
        </w:rPr>
        <w:t>T</w:t>
      </w:r>
      <w:r w:rsidRPr="006E137E">
        <w:rPr>
          <w:iCs/>
          <w:lang w:val="en-US"/>
        </w:rPr>
        <w:t>o address the RAN impacts out of this work</w:t>
      </w:r>
      <w:r w:rsidR="007C2071">
        <w:rPr>
          <w:iCs/>
          <w:lang w:val="en-US"/>
        </w:rPr>
        <w:t xml:space="preserve">, </w:t>
      </w:r>
      <w:r w:rsidR="007C2071" w:rsidRPr="006E137E">
        <w:rPr>
          <w:iCs/>
          <w:lang w:val="en-US"/>
        </w:rPr>
        <w:t xml:space="preserve">RAN </w:t>
      </w:r>
      <w:r w:rsidR="007C2071">
        <w:rPr>
          <w:iCs/>
          <w:lang w:val="en-US"/>
        </w:rPr>
        <w:t xml:space="preserve">has </w:t>
      </w:r>
      <w:r w:rsidR="007C2071" w:rsidRPr="006E137E">
        <w:rPr>
          <w:iCs/>
          <w:lang w:val="en-US"/>
        </w:rPr>
        <w:t xml:space="preserve">approved a new </w:t>
      </w:r>
      <w:r w:rsidR="003D1556">
        <w:rPr>
          <w:iCs/>
          <w:lang w:val="en-US"/>
        </w:rPr>
        <w:t xml:space="preserve">R18 </w:t>
      </w:r>
      <w:r w:rsidR="007C2071" w:rsidRPr="006E137E">
        <w:rPr>
          <w:iCs/>
          <w:lang w:val="en-US"/>
        </w:rPr>
        <w:t xml:space="preserve">WI </w:t>
      </w:r>
      <w:r w:rsidR="007C2071">
        <w:rPr>
          <w:iCs/>
          <w:lang w:val="en-US"/>
        </w:rPr>
        <w:t>in the last RAN plenary at RAN#99</w:t>
      </w:r>
      <w:r w:rsidRPr="006E137E">
        <w:rPr>
          <w:iCs/>
          <w:lang w:val="en-US"/>
        </w:rPr>
        <w:t xml:space="preserve">. </w:t>
      </w:r>
    </w:p>
    <w:p w14:paraId="35D477A8" w14:textId="747895A5" w:rsidR="00884F5B" w:rsidRPr="00884F5B" w:rsidRDefault="006E137E" w:rsidP="003024C9">
      <w:pPr>
        <w:jc w:val="both"/>
        <w:rPr>
          <w:iCs/>
          <w:lang w:val="en-US"/>
        </w:rPr>
      </w:pPr>
      <w:r w:rsidRPr="006E137E">
        <w:rPr>
          <w:iCs/>
          <w:lang w:val="en-US"/>
        </w:rPr>
        <w:t xml:space="preserve">One </w:t>
      </w:r>
      <w:r w:rsidR="007C2071">
        <w:rPr>
          <w:iCs/>
          <w:lang w:val="en-US"/>
        </w:rPr>
        <w:t xml:space="preserve">of the </w:t>
      </w:r>
      <w:r w:rsidRPr="006E137E">
        <w:rPr>
          <w:iCs/>
          <w:lang w:val="en-US"/>
        </w:rPr>
        <w:t>objective</w:t>
      </w:r>
      <w:r w:rsidR="007C2071">
        <w:rPr>
          <w:iCs/>
          <w:lang w:val="en-US"/>
        </w:rPr>
        <w:t>s</w:t>
      </w:r>
      <w:r w:rsidRPr="006E137E">
        <w:rPr>
          <w:iCs/>
          <w:lang w:val="en-US"/>
        </w:rPr>
        <w:t xml:space="preserve"> is about </w:t>
      </w:r>
      <w:r w:rsidR="00055D4D" w:rsidRPr="00055D4D">
        <w:rPr>
          <w:iCs/>
        </w:rPr>
        <w:t>5GS network timing synchronization status and reporting</w:t>
      </w:r>
      <w:r w:rsidRPr="006E137E">
        <w:rPr>
          <w:iCs/>
          <w:lang w:val="en-US"/>
        </w:rPr>
        <w:t>.</w:t>
      </w:r>
    </w:p>
    <w:tbl>
      <w:tblPr>
        <w:tblStyle w:val="TableGrid"/>
        <w:tblW w:w="0" w:type="auto"/>
        <w:tblLook w:val="04A0" w:firstRow="1" w:lastRow="0" w:firstColumn="1" w:lastColumn="0" w:noHBand="0" w:noVBand="1"/>
      </w:tblPr>
      <w:tblGrid>
        <w:gridCol w:w="9350"/>
      </w:tblGrid>
      <w:tr w:rsidR="006A43B3" w14:paraId="68A59D42" w14:textId="77777777" w:rsidTr="00B00B60">
        <w:tc>
          <w:tcPr>
            <w:tcW w:w="9350" w:type="dxa"/>
          </w:tcPr>
          <w:p w14:paraId="2F3A94A2" w14:textId="6016C420" w:rsidR="0000655B" w:rsidRPr="00476D56" w:rsidRDefault="0000655B" w:rsidP="0000655B">
            <w:pPr>
              <w:spacing w:before="120" w:after="60"/>
              <w:ind w:left="714" w:hanging="357"/>
            </w:pPr>
            <w:r w:rsidRPr="00476D56">
              <w:t>1.</w:t>
            </w:r>
            <w:r w:rsidRPr="00476D56">
              <w:tab/>
              <w:t>5GS network timing synchronization status and reporting [RAN3, RAN2]:</w:t>
            </w:r>
          </w:p>
          <w:p w14:paraId="7564D2A1" w14:textId="77777777" w:rsidR="0000655B" w:rsidRPr="00B5534A" w:rsidRDefault="0000655B" w:rsidP="0000655B">
            <w:pPr>
              <w:spacing w:after="60"/>
              <w:ind w:left="1440" w:hanging="360"/>
            </w:pPr>
            <w:r w:rsidRPr="00B5534A">
              <w:t>a.</w:t>
            </w:r>
            <w:r w:rsidRPr="00B5534A">
              <w:tab/>
              <w:t>AMF providing clock quality reporting control information per-UE to the gNB. [RAN3]</w:t>
            </w:r>
          </w:p>
          <w:p w14:paraId="37F16B24" w14:textId="77777777" w:rsidR="0000655B" w:rsidRPr="00B5534A" w:rsidRDefault="0000655B" w:rsidP="0000655B">
            <w:pPr>
              <w:spacing w:after="60"/>
              <w:ind w:left="1440" w:hanging="360"/>
            </w:pPr>
            <w:r w:rsidRPr="00B5534A">
              <w:t>b.</w:t>
            </w:r>
            <w:r w:rsidRPr="00B5534A">
              <w:tab/>
              <w:t>gNB delivering 5G Clock quality information to the UE in RRC_CONNECTED state, based on the clock quality reporting control information and gNB capability. [RAN2, RAN3]</w:t>
            </w:r>
          </w:p>
          <w:p w14:paraId="43A81946" w14:textId="77777777" w:rsidR="0000655B" w:rsidRPr="00B5534A" w:rsidRDefault="0000655B" w:rsidP="0000655B">
            <w:pPr>
              <w:spacing w:after="60"/>
              <w:ind w:left="2160" w:hanging="720"/>
            </w:pPr>
            <w:r w:rsidRPr="00B5534A">
              <w:t xml:space="preserve">Note 1: </w:t>
            </w:r>
            <w:r w:rsidRPr="00B5534A">
              <w:tab/>
              <w:t>Details of the 5G clock quality information will be decided by RAN3.</w:t>
            </w:r>
          </w:p>
          <w:p w14:paraId="22DE5A10" w14:textId="77777777" w:rsidR="0000655B" w:rsidRPr="00B5534A" w:rsidRDefault="0000655B" w:rsidP="0000655B">
            <w:pPr>
              <w:spacing w:after="60"/>
              <w:ind w:left="1440" w:hanging="360"/>
            </w:pPr>
            <w:r w:rsidRPr="00B5534A">
              <w:t>c.</w:t>
            </w:r>
            <w:r w:rsidRPr="00B5534A">
              <w:tab/>
              <w:t>UE in RRC_IDLE and RRC_INACTIVE state determining that the 5G Clock quality information has changed via information received in the broadcast signalling. [RAN2]</w:t>
            </w:r>
          </w:p>
          <w:p w14:paraId="1B1751B0" w14:textId="41C6E594" w:rsidR="00961A34" w:rsidRPr="00961A34" w:rsidRDefault="0000655B" w:rsidP="0000655B">
            <w:pPr>
              <w:spacing w:after="120"/>
              <w:ind w:left="1434" w:hanging="357"/>
            </w:pPr>
            <w:r w:rsidRPr="00B5534A">
              <w:t>d.</w:t>
            </w:r>
            <w:r w:rsidRPr="00B5534A">
              <w:tab/>
              <w:t>gNB reporting node-level RAN timing synchronization status information towards the AMF, based on RAN timing synchronization status reporting configuration and gNB capability. [RAN3]</w:t>
            </w:r>
          </w:p>
        </w:tc>
      </w:tr>
    </w:tbl>
    <w:p w14:paraId="5563A11B" w14:textId="527ADBCA" w:rsidR="009A7591" w:rsidRPr="00C815DC" w:rsidRDefault="00977F13" w:rsidP="003024C9">
      <w:pPr>
        <w:spacing w:before="240"/>
        <w:jc w:val="both"/>
        <w:rPr>
          <w:lang w:val="en-US"/>
        </w:rPr>
      </w:pPr>
      <w:r>
        <w:rPr>
          <w:lang w:val="en-US"/>
        </w:rPr>
        <w:t xml:space="preserve">This paper </w:t>
      </w:r>
      <w:r w:rsidR="00C815DC">
        <w:rPr>
          <w:iCs/>
          <w:lang w:val="en-US"/>
        </w:rPr>
        <w:t xml:space="preserve">provides </w:t>
      </w:r>
      <w:r w:rsidR="003D1556">
        <w:rPr>
          <w:iCs/>
          <w:lang w:val="en-US"/>
        </w:rPr>
        <w:t xml:space="preserve">an initial view on </w:t>
      </w:r>
      <w:r w:rsidR="00446671">
        <w:rPr>
          <w:iCs/>
          <w:lang w:val="en-US"/>
        </w:rPr>
        <w:t xml:space="preserve">5GS </w:t>
      </w:r>
      <w:r w:rsidR="0000655B">
        <w:rPr>
          <w:iCs/>
          <w:lang w:val="en-US"/>
        </w:rPr>
        <w:t xml:space="preserve">Network Timing Synchronization </w:t>
      </w:r>
      <w:r w:rsidR="00446671">
        <w:rPr>
          <w:iCs/>
          <w:lang w:val="en-US"/>
        </w:rPr>
        <w:t xml:space="preserve">status and reporting </w:t>
      </w:r>
      <w:r w:rsidR="003D1556">
        <w:rPr>
          <w:iCs/>
          <w:lang w:val="en-US"/>
        </w:rPr>
        <w:t xml:space="preserve">from a UE perspective. </w:t>
      </w:r>
      <w:r w:rsidR="00446671">
        <w:rPr>
          <w:iCs/>
          <w:lang w:val="en-US"/>
        </w:rPr>
        <w:t xml:space="preserve">In particular, we consider a case where the UE is in RRC_INACTIVE state. </w:t>
      </w:r>
    </w:p>
    <w:p w14:paraId="761103BA" w14:textId="77777777" w:rsidR="00884F5B" w:rsidRPr="00EA3D54" w:rsidRDefault="00884F5B" w:rsidP="001C6DB5">
      <w:pPr>
        <w:rPr>
          <w:lang w:val="en-US"/>
        </w:rPr>
      </w:pPr>
    </w:p>
    <w:p w14:paraId="1B33309F" w14:textId="62F71E02" w:rsidR="00946A59" w:rsidRPr="00946A59" w:rsidRDefault="003C1DEF" w:rsidP="00946A59">
      <w:pPr>
        <w:pStyle w:val="Heading1"/>
        <w:rPr>
          <w:lang w:val="en-US"/>
        </w:rPr>
      </w:pPr>
      <w:r>
        <w:rPr>
          <w:lang w:val="en-US"/>
        </w:rPr>
        <w:t>Discussion</w:t>
      </w:r>
    </w:p>
    <w:p w14:paraId="3C9F8BA6" w14:textId="59B870FC" w:rsidR="00AF77FB" w:rsidRDefault="00AF77FB" w:rsidP="00AF77FB">
      <w:pPr>
        <w:pStyle w:val="Heading2"/>
        <w:rPr>
          <w:lang w:val="en-US"/>
        </w:rPr>
      </w:pPr>
      <w:r>
        <w:rPr>
          <w:lang w:val="en-US"/>
        </w:rPr>
        <w:t>Introduction</w:t>
      </w:r>
    </w:p>
    <w:p w14:paraId="2CA5D3E7" w14:textId="0E3FB215" w:rsidR="00987163" w:rsidRDefault="003D1556" w:rsidP="003024C9">
      <w:pPr>
        <w:jc w:val="both"/>
        <w:rPr>
          <w:lang w:val="en-US"/>
        </w:rPr>
      </w:pPr>
      <w:r>
        <w:rPr>
          <w:lang w:val="en-US"/>
        </w:rPr>
        <w:t>U</w:t>
      </w:r>
      <w:r w:rsidR="006E137E" w:rsidRPr="006E137E">
        <w:rPr>
          <w:lang w:val="en-US"/>
        </w:rPr>
        <w:t xml:space="preserve">se cases </w:t>
      </w:r>
      <w:r w:rsidR="00F2558F">
        <w:rPr>
          <w:lang w:val="en-US"/>
        </w:rPr>
        <w:t xml:space="preserve">related to the NR_TRS_URLLC work item </w:t>
      </w:r>
      <w:r w:rsidR="006E137E" w:rsidRPr="006E137E">
        <w:rPr>
          <w:lang w:val="en-US"/>
        </w:rPr>
        <w:t xml:space="preserve">target </w:t>
      </w:r>
      <w:r w:rsidR="00AF77FB">
        <w:rPr>
          <w:lang w:val="en-US"/>
        </w:rPr>
        <w:t>network customers like smart grids and audio/video production</w:t>
      </w:r>
      <w:r w:rsidR="006E137E" w:rsidRPr="006E137E">
        <w:rPr>
          <w:lang w:val="en-US"/>
        </w:rPr>
        <w:t xml:space="preserve">. </w:t>
      </w:r>
      <w:r w:rsidR="00EC36C3" w:rsidRPr="007A544E">
        <w:rPr>
          <w:lang w:val="en-US"/>
        </w:rPr>
        <w:t xml:space="preserve">Rel-18 timing resiliency </w:t>
      </w:r>
      <w:r w:rsidR="00E9185C">
        <w:rPr>
          <w:lang w:val="en-US"/>
        </w:rPr>
        <w:t xml:space="preserve">is meant to </w:t>
      </w:r>
      <w:r w:rsidR="00AC6BC2" w:rsidRPr="007A544E">
        <w:rPr>
          <w:lang w:val="en-US"/>
        </w:rPr>
        <w:t>improve</w:t>
      </w:r>
      <w:r w:rsidR="00E9185C">
        <w:rPr>
          <w:lang w:val="en-US"/>
        </w:rPr>
        <w:t xml:space="preserve"> </w:t>
      </w:r>
      <w:r w:rsidR="00AC6BC2" w:rsidRPr="007A544E">
        <w:rPr>
          <w:lang w:val="en-US"/>
        </w:rPr>
        <w:t xml:space="preserve">the robustness of services with a strong need for </w:t>
      </w:r>
      <w:r w:rsidR="007A544E" w:rsidRPr="007A544E">
        <w:rPr>
          <w:lang w:val="en-US"/>
        </w:rPr>
        <w:t xml:space="preserve">time </w:t>
      </w:r>
      <w:r w:rsidR="00AC6BC2" w:rsidRPr="007A544E">
        <w:rPr>
          <w:lang w:val="en-US"/>
        </w:rPr>
        <w:t>synchronization.</w:t>
      </w:r>
      <w:r w:rsidR="00702CBD" w:rsidRPr="007A544E">
        <w:rPr>
          <w:lang w:val="en-US"/>
        </w:rPr>
        <w:t xml:space="preserve"> </w:t>
      </w:r>
      <w:r w:rsidR="00AC6BC2" w:rsidRPr="007A544E">
        <w:rPr>
          <w:lang w:val="en-US"/>
        </w:rPr>
        <w:t xml:space="preserve">In the event of a </w:t>
      </w:r>
      <w:r w:rsidR="00E9185C">
        <w:rPr>
          <w:lang w:val="en-US"/>
        </w:rPr>
        <w:t>clock/</w:t>
      </w:r>
      <w:r w:rsidR="00AC6BC2" w:rsidRPr="007A544E">
        <w:rPr>
          <w:lang w:val="en-US"/>
        </w:rPr>
        <w:t xml:space="preserve">time synchronization </w:t>
      </w:r>
      <w:r w:rsidR="007A544E" w:rsidRPr="007A544E">
        <w:rPr>
          <w:lang w:val="en-US"/>
        </w:rPr>
        <w:t xml:space="preserve">degradation or </w:t>
      </w:r>
      <w:r w:rsidR="00AC6BC2" w:rsidRPr="007A544E">
        <w:rPr>
          <w:lang w:val="en-US"/>
        </w:rPr>
        <w:t xml:space="preserve">failure, the 5G system can assist the end user to switch to an </w:t>
      </w:r>
      <w:r w:rsidR="00702CBD" w:rsidRPr="007A544E">
        <w:rPr>
          <w:lang w:val="en-US"/>
        </w:rPr>
        <w:t xml:space="preserve">alternative time source. </w:t>
      </w:r>
      <w:r w:rsidR="00DB02E9">
        <w:rPr>
          <w:lang w:val="en-US"/>
        </w:rPr>
        <w:t xml:space="preserve">Accordingly, the 5G system will </w:t>
      </w:r>
      <w:r w:rsidR="007A544E">
        <w:rPr>
          <w:lang w:val="en-US"/>
        </w:rPr>
        <w:t>s</w:t>
      </w:r>
      <w:r w:rsidR="00070269" w:rsidRPr="00070269">
        <w:rPr>
          <w:lang w:val="en-US"/>
        </w:rPr>
        <w:t>upport</w:t>
      </w:r>
      <w:r w:rsidR="00EC36C3" w:rsidRPr="007A544E">
        <w:rPr>
          <w:lang w:val="en-US"/>
        </w:rPr>
        <w:t xml:space="preserve"> </w:t>
      </w:r>
      <w:r w:rsidR="00070269" w:rsidRPr="00070269">
        <w:rPr>
          <w:lang w:val="en-US"/>
        </w:rPr>
        <w:t>reporting network timing synchronization status (such as divergence from UTC and 5GS network timing source degradation) to UEs and A</w:t>
      </w:r>
      <w:r w:rsidR="007A544E">
        <w:rPr>
          <w:lang w:val="en-US"/>
        </w:rPr>
        <w:t>Fs</w:t>
      </w:r>
      <w:r w:rsidR="00DB02E9">
        <w:rPr>
          <w:lang w:val="en-US"/>
        </w:rPr>
        <w:t xml:space="preserve">. </w:t>
      </w:r>
      <w:r w:rsidR="00E9185C">
        <w:rPr>
          <w:lang w:val="en-US"/>
        </w:rPr>
        <w:t>Likewise</w:t>
      </w:r>
      <w:r w:rsidR="00A14E7C">
        <w:rPr>
          <w:lang w:val="en-US"/>
        </w:rPr>
        <w:t>, t</w:t>
      </w:r>
      <w:r w:rsidR="00DB02E9">
        <w:rPr>
          <w:lang w:val="en-US"/>
        </w:rPr>
        <w:t xml:space="preserve">he </w:t>
      </w:r>
      <w:r w:rsidR="00070269" w:rsidRPr="00070269">
        <w:rPr>
          <w:lang w:val="en-US"/>
        </w:rPr>
        <w:t xml:space="preserve">RAN </w:t>
      </w:r>
      <w:r w:rsidR="00DB02E9">
        <w:rPr>
          <w:lang w:val="en-US"/>
        </w:rPr>
        <w:t xml:space="preserve">will be able </w:t>
      </w:r>
      <w:r w:rsidR="00070269" w:rsidRPr="00070269">
        <w:rPr>
          <w:lang w:val="en-US"/>
        </w:rPr>
        <w:t xml:space="preserve">to </w:t>
      </w:r>
      <w:r w:rsidR="00A14E7C">
        <w:rPr>
          <w:lang w:val="en-US"/>
        </w:rPr>
        <w:t xml:space="preserve">observe </w:t>
      </w:r>
      <w:r w:rsidR="00070269" w:rsidRPr="00070269">
        <w:rPr>
          <w:lang w:val="en-US"/>
        </w:rPr>
        <w:t xml:space="preserve">5GS network timing synchronization status </w:t>
      </w:r>
      <w:r w:rsidR="00A14E7C">
        <w:rPr>
          <w:lang w:val="en-US"/>
        </w:rPr>
        <w:t xml:space="preserve">and </w:t>
      </w:r>
      <w:r w:rsidR="00070269" w:rsidRPr="00070269">
        <w:rPr>
          <w:lang w:val="en-US"/>
        </w:rPr>
        <w:t>inform UEs and AFs.</w:t>
      </w:r>
      <w:r w:rsidR="00A14E7C">
        <w:rPr>
          <w:lang w:val="en-US"/>
        </w:rPr>
        <w:t xml:space="preserve"> </w:t>
      </w:r>
    </w:p>
    <w:p w14:paraId="1253C254" w14:textId="280A2BAB" w:rsidR="00987163" w:rsidRDefault="007A4B46" w:rsidP="003024C9">
      <w:pPr>
        <w:jc w:val="both"/>
        <w:rPr>
          <w:lang w:val="en-US"/>
        </w:rPr>
      </w:pPr>
      <w:r>
        <w:rPr>
          <w:lang w:val="en-US"/>
        </w:rPr>
        <w:lastRenderedPageBreak/>
        <w:t xml:space="preserve">In order to </w:t>
      </w:r>
      <w:r w:rsidR="00E9185C">
        <w:rPr>
          <w:lang w:val="en-US"/>
        </w:rPr>
        <w:t xml:space="preserve">notify </w:t>
      </w:r>
      <w:r>
        <w:rPr>
          <w:lang w:val="en-US"/>
        </w:rPr>
        <w:t xml:space="preserve">UEs of a clock quality information update, </w:t>
      </w:r>
      <w:r w:rsidR="00AE008D" w:rsidRPr="005009FD">
        <w:rPr>
          <w:lang w:val="en-US"/>
        </w:rPr>
        <w:t xml:space="preserve">the NG-RAN includes in SIB9 </w:t>
      </w:r>
      <w:r w:rsidR="00AE008D">
        <w:rPr>
          <w:lang w:val="en-US"/>
        </w:rPr>
        <w:t>an event ID</w:t>
      </w:r>
      <w:r>
        <w:rPr>
          <w:lang w:val="en-US"/>
        </w:rPr>
        <w:t xml:space="preserve"> when </w:t>
      </w:r>
      <w:r w:rsidRPr="005009FD">
        <w:rPr>
          <w:lang w:val="en-US"/>
        </w:rPr>
        <w:t>the network timing synchronization status exceeds the threshold</w:t>
      </w:r>
      <w:r>
        <w:rPr>
          <w:lang w:val="en-US"/>
        </w:rPr>
        <w:t xml:space="preserve"> or when the </w:t>
      </w:r>
      <w:r w:rsidR="00E9185C">
        <w:rPr>
          <w:lang w:val="en-US"/>
        </w:rPr>
        <w:t xml:space="preserve">time </w:t>
      </w:r>
      <w:r>
        <w:rPr>
          <w:lang w:val="en-US"/>
        </w:rPr>
        <w:t xml:space="preserve">system </w:t>
      </w:r>
      <w:r w:rsidR="00AE008D" w:rsidRPr="005009FD">
        <w:rPr>
          <w:lang w:val="en-US"/>
        </w:rPr>
        <w:t xml:space="preserve">meets the thresholds again </w:t>
      </w:r>
      <w:r>
        <w:rPr>
          <w:lang w:val="en-US"/>
        </w:rPr>
        <w:t>(following an earlier event</w:t>
      </w:r>
      <w:r w:rsidR="00AE008D" w:rsidRPr="005009FD">
        <w:rPr>
          <w:lang w:val="en-US"/>
        </w:rPr>
        <w:t xml:space="preserve">). Either event serves as a notification </w:t>
      </w:r>
      <w:r w:rsidR="001403A6">
        <w:rPr>
          <w:lang w:val="en-US"/>
        </w:rPr>
        <w:t xml:space="preserve">to </w:t>
      </w:r>
      <w:r w:rsidR="00AE008D" w:rsidRPr="005009FD">
        <w:rPr>
          <w:lang w:val="en-US"/>
        </w:rPr>
        <w:t>the UEs reading the SIB9 that there is new clock quality information available.</w:t>
      </w:r>
      <w:r w:rsidR="00FE6239">
        <w:rPr>
          <w:lang w:val="en-US"/>
        </w:rPr>
        <w:t xml:space="preserve"> </w:t>
      </w:r>
      <w:r w:rsidR="00AE008D" w:rsidRPr="005009FD">
        <w:rPr>
          <w:lang w:val="en-US"/>
        </w:rPr>
        <w:t xml:space="preserve">The UE in RRC_INACTIVE or RRC_IDLE compares the </w:t>
      </w:r>
      <w:r w:rsidR="00070269">
        <w:rPr>
          <w:lang w:val="en-US"/>
        </w:rPr>
        <w:t xml:space="preserve">reference report / event </w:t>
      </w:r>
      <w:r w:rsidR="00AE008D" w:rsidRPr="005009FD">
        <w:rPr>
          <w:lang w:val="en-US"/>
        </w:rPr>
        <w:t xml:space="preserve">ID in SIB9 with </w:t>
      </w:r>
      <w:r w:rsidR="00070269">
        <w:rPr>
          <w:lang w:val="en-US"/>
        </w:rPr>
        <w:t xml:space="preserve">the </w:t>
      </w:r>
      <w:r w:rsidR="00AE008D" w:rsidRPr="005009FD">
        <w:rPr>
          <w:lang w:val="en-US"/>
        </w:rPr>
        <w:t xml:space="preserve">locally stored ID to determine if the last available clock quality information </w:t>
      </w:r>
      <w:r w:rsidR="00FE6239">
        <w:rPr>
          <w:lang w:val="en-US"/>
        </w:rPr>
        <w:t xml:space="preserve">was </w:t>
      </w:r>
      <w:r w:rsidR="00AE008D" w:rsidRPr="005009FD">
        <w:rPr>
          <w:lang w:val="en-US"/>
        </w:rPr>
        <w:t>already</w:t>
      </w:r>
      <w:r w:rsidR="00FE6239">
        <w:rPr>
          <w:lang w:val="en-US"/>
        </w:rPr>
        <w:t xml:space="preserve"> retrieved</w:t>
      </w:r>
      <w:r w:rsidR="00AE008D" w:rsidRPr="005009FD">
        <w:rPr>
          <w:lang w:val="en-US"/>
        </w:rPr>
        <w:t>.</w:t>
      </w:r>
      <w:r w:rsidR="00026B88">
        <w:rPr>
          <w:lang w:val="en-US"/>
        </w:rPr>
        <w:t xml:space="preserve"> </w:t>
      </w:r>
      <w:r w:rsidR="00AE008D" w:rsidRPr="005009FD">
        <w:rPr>
          <w:lang w:val="en-US"/>
        </w:rPr>
        <w:t xml:space="preserve">If the UE is instructed to reconnect to the network in the case when the UE determines that </w:t>
      </w:r>
      <w:r w:rsidR="00026B88">
        <w:rPr>
          <w:lang w:val="en-US"/>
        </w:rPr>
        <w:t xml:space="preserve">event </w:t>
      </w:r>
      <w:r w:rsidR="00AE008D" w:rsidRPr="005009FD">
        <w:rPr>
          <w:lang w:val="en-US"/>
        </w:rPr>
        <w:t>ID has changed, the UE in RRC_INACTIVE or RRC_IDLE state reconnects to the network. After the UE has reconnected to the network, the NG-RAN uses unicast RRC signalling to provision the clock quality information to the UEs.</w:t>
      </w:r>
    </w:p>
    <w:p w14:paraId="12203934" w14:textId="77777777" w:rsidR="00AF77FB" w:rsidRDefault="00AF77FB" w:rsidP="00026B88">
      <w:pPr>
        <w:rPr>
          <w:lang w:val="en-US"/>
        </w:rPr>
      </w:pPr>
    </w:p>
    <w:p w14:paraId="323045D2" w14:textId="4EB5BCAC" w:rsidR="00AF77FB" w:rsidRDefault="00AF77FB" w:rsidP="00AF77FB">
      <w:pPr>
        <w:pStyle w:val="Heading2"/>
        <w:rPr>
          <w:lang w:val="en-US"/>
        </w:rPr>
      </w:pPr>
      <w:r>
        <w:rPr>
          <w:lang w:val="en-US"/>
        </w:rPr>
        <w:t>Time synchronization in RRC_INACTIVE state</w:t>
      </w:r>
    </w:p>
    <w:p w14:paraId="0352BED7" w14:textId="293A0721" w:rsidR="00B93B26" w:rsidRDefault="00026B88" w:rsidP="003024C9">
      <w:pPr>
        <w:spacing w:after="240"/>
        <w:jc w:val="both"/>
        <w:rPr>
          <w:lang w:val="en-US"/>
        </w:rPr>
      </w:pPr>
      <w:r>
        <w:rPr>
          <w:lang w:val="en-US"/>
        </w:rPr>
        <w:t xml:space="preserve">According to SA2, to </w:t>
      </w:r>
      <w:r w:rsidRPr="005009FD">
        <w:rPr>
          <w:lang w:val="en-US"/>
        </w:rPr>
        <w:t xml:space="preserve">retrieve/receive the accurate (and complete) time status and updated clock quality information, </w:t>
      </w:r>
      <w:r w:rsidR="00987163">
        <w:rPr>
          <w:lang w:val="en-US"/>
        </w:rPr>
        <w:t xml:space="preserve">a </w:t>
      </w:r>
      <w:r w:rsidRPr="005009FD">
        <w:rPr>
          <w:lang w:val="en-US"/>
        </w:rPr>
        <w:t xml:space="preserve">UE </w:t>
      </w:r>
      <w:r w:rsidR="00987163" w:rsidRPr="005009FD">
        <w:rPr>
          <w:lang w:val="en-US"/>
        </w:rPr>
        <w:t>in RRC_INACTIVE and RRC_IDLE state</w:t>
      </w:r>
      <w:r w:rsidR="00987163">
        <w:rPr>
          <w:lang w:val="en-US"/>
        </w:rPr>
        <w:t xml:space="preserve"> </w:t>
      </w:r>
      <w:r w:rsidRPr="005009FD">
        <w:rPr>
          <w:lang w:val="en-US"/>
        </w:rPr>
        <w:t xml:space="preserve">needs to enter RRC CONNECTED mode for the gNB to send time information to the UE using unicast signaling. </w:t>
      </w:r>
      <w:r w:rsidR="00B93B26">
        <w:rPr>
          <w:lang w:val="en-US"/>
        </w:rPr>
        <w:t>I</w:t>
      </w:r>
      <w:r w:rsidR="00C206F9">
        <w:rPr>
          <w:lang w:val="en-US"/>
        </w:rPr>
        <w:t xml:space="preserve">n order to go to RRC_CONNECTED </w:t>
      </w:r>
      <w:r w:rsidR="00B93B26">
        <w:rPr>
          <w:lang w:val="en-US"/>
        </w:rPr>
        <w:t xml:space="preserve">mode UEs in RRC_IDLE undergo a registration. UEs in RRC_INACTIVE are meant to initiate the RRC Connection Resume procedure from RRC_INACTIVE. </w:t>
      </w:r>
    </w:p>
    <w:tbl>
      <w:tblPr>
        <w:tblStyle w:val="TableGrid"/>
        <w:tblW w:w="0" w:type="auto"/>
        <w:tblLook w:val="04A0" w:firstRow="1" w:lastRow="0" w:firstColumn="1" w:lastColumn="0" w:noHBand="0" w:noVBand="1"/>
      </w:tblPr>
      <w:tblGrid>
        <w:gridCol w:w="9350"/>
      </w:tblGrid>
      <w:tr w:rsidR="00791DC1" w14:paraId="60DCFEDA" w14:textId="77777777" w:rsidTr="00791DC1">
        <w:tc>
          <w:tcPr>
            <w:tcW w:w="9350" w:type="dxa"/>
          </w:tcPr>
          <w:p w14:paraId="671F5D2C" w14:textId="2DAFD0B7" w:rsidR="00791DC1" w:rsidRPr="00791DC1" w:rsidRDefault="00791DC1" w:rsidP="00791DC1">
            <w:pPr>
              <w:pStyle w:val="EditorsNote"/>
              <w:ind w:left="0" w:firstLine="0"/>
              <w:rPr>
                <w:b/>
                <w:bCs/>
                <w:color w:val="000000" w:themeColor="text1"/>
              </w:rPr>
            </w:pPr>
            <w:r w:rsidRPr="00791DC1">
              <w:rPr>
                <w:b/>
                <w:bCs/>
                <w:color w:val="000000" w:themeColor="text1"/>
              </w:rPr>
              <w:t>TS 23.501, clause 5.27.1.12</w:t>
            </w:r>
          </w:p>
          <w:p w14:paraId="3C25C7FA" w14:textId="5A50C195" w:rsidR="00791DC1" w:rsidRDefault="00791DC1" w:rsidP="00791DC1">
            <w:pPr>
              <w:pStyle w:val="EditorsNote"/>
            </w:pPr>
            <w:r>
              <w:t>Editor's note:</w:t>
            </w:r>
            <w:r>
              <w:tab/>
              <w:t>Support for RRC_INACTIVE and RRC_IDLE states depends on RAN2 feedback.</w:t>
            </w:r>
          </w:p>
          <w:p w14:paraId="19D37931" w14:textId="2A12356F" w:rsidR="00791DC1" w:rsidRPr="00791DC1" w:rsidRDefault="00791DC1" w:rsidP="003569D6">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tc>
      </w:tr>
    </w:tbl>
    <w:p w14:paraId="5235BF45" w14:textId="0F7EDF03" w:rsidR="00A62295" w:rsidRDefault="00A62295" w:rsidP="003024C9">
      <w:pPr>
        <w:spacing w:before="240"/>
        <w:jc w:val="both"/>
        <w:rPr>
          <w:lang w:val="en-US"/>
        </w:rPr>
      </w:pPr>
      <w:r w:rsidRPr="00821DF4">
        <w:rPr>
          <w:lang w:val="en-US"/>
        </w:rPr>
        <w:t>In some cases</w:t>
      </w:r>
      <w:r>
        <w:rPr>
          <w:lang w:val="en-US"/>
        </w:rPr>
        <w:t xml:space="preserve"> though, </w:t>
      </w:r>
      <w:r w:rsidRPr="00821DF4">
        <w:rPr>
          <w:lang w:val="en-US"/>
        </w:rPr>
        <w:t xml:space="preserve">an update of time synchronization information (including clock quality information) could be achieved without entering RRC CONNECTED mode. For example, if the UE supports SDT the network can directly send an </w:t>
      </w:r>
      <w:r w:rsidRPr="009F71FB">
        <w:rPr>
          <w:i/>
          <w:iCs/>
          <w:lang w:val="en-US"/>
        </w:rPr>
        <w:t>DLInformationTransfer</w:t>
      </w:r>
      <w:r w:rsidRPr="00821DF4">
        <w:rPr>
          <w:lang w:val="en-US"/>
        </w:rPr>
        <w:t xml:space="preserve"> message to a UE in RRC_INACTIVE. </w:t>
      </w:r>
    </w:p>
    <w:p w14:paraId="132BB57D" w14:textId="0560747D" w:rsidR="00987163" w:rsidRDefault="00A62295" w:rsidP="003024C9">
      <w:pPr>
        <w:spacing w:before="240"/>
        <w:jc w:val="both"/>
        <w:rPr>
          <w:lang w:val="en-US"/>
        </w:rPr>
      </w:pPr>
      <w:r>
        <w:rPr>
          <w:lang w:val="en-US"/>
        </w:rPr>
        <w:t>Thus, i</w:t>
      </w:r>
      <w:r w:rsidR="003F126B">
        <w:rPr>
          <w:lang w:val="en-US"/>
        </w:rPr>
        <w:t>n our understanding</w:t>
      </w:r>
      <w:r w:rsidR="003024C9">
        <w:rPr>
          <w:lang w:val="en-US"/>
        </w:rPr>
        <w:t>,</w:t>
      </w:r>
      <w:r w:rsidR="003F126B">
        <w:rPr>
          <w:lang w:val="en-US"/>
        </w:rPr>
        <w:t xml:space="preserve"> the </w:t>
      </w:r>
      <w:r w:rsidR="00527B10">
        <w:rPr>
          <w:lang w:val="en-US"/>
        </w:rPr>
        <w:t xml:space="preserve">clock quality information update does not </w:t>
      </w:r>
      <w:r w:rsidR="009F71FB">
        <w:rPr>
          <w:lang w:val="en-US"/>
        </w:rPr>
        <w:t xml:space="preserve">always </w:t>
      </w:r>
      <w:r w:rsidR="00527B10">
        <w:rPr>
          <w:lang w:val="en-US"/>
        </w:rPr>
        <w:t xml:space="preserve">require the UE to enter RRC_CONNECTED mode. That is, the necessary information exchange </w:t>
      </w:r>
      <w:r w:rsidR="00F52838">
        <w:rPr>
          <w:lang w:val="en-US"/>
        </w:rPr>
        <w:t xml:space="preserve">may </w:t>
      </w:r>
      <w:r w:rsidR="00527B10">
        <w:rPr>
          <w:lang w:val="en-US"/>
        </w:rPr>
        <w:t xml:space="preserve">be done </w:t>
      </w:r>
      <w:r w:rsidR="00C206F9">
        <w:rPr>
          <w:lang w:val="en-US"/>
        </w:rPr>
        <w:t xml:space="preserve">entirely </w:t>
      </w:r>
      <w:r w:rsidR="00527B10">
        <w:rPr>
          <w:lang w:val="en-US"/>
        </w:rPr>
        <w:t>in RRC_INACTIVE state using SDT procedures</w:t>
      </w:r>
      <w:r w:rsidR="00F52838">
        <w:rPr>
          <w:lang w:val="en-US"/>
        </w:rPr>
        <w:t xml:space="preserve"> itself</w:t>
      </w:r>
      <w:r w:rsidR="00527B10">
        <w:rPr>
          <w:lang w:val="en-US"/>
        </w:rPr>
        <w:t>.</w:t>
      </w:r>
      <w:r w:rsidR="00C206F9">
        <w:rPr>
          <w:lang w:val="en-US"/>
        </w:rPr>
        <w:t xml:space="preserve"> The decision </w:t>
      </w:r>
      <w:r w:rsidR="003323F8">
        <w:rPr>
          <w:lang w:val="en-US"/>
        </w:rPr>
        <w:t xml:space="preserve">whether </w:t>
      </w:r>
      <w:r w:rsidR="00C206F9">
        <w:rPr>
          <w:lang w:val="en-US"/>
        </w:rPr>
        <w:t xml:space="preserve">to perform the </w:t>
      </w:r>
      <w:r w:rsidR="00774C7C">
        <w:rPr>
          <w:lang w:val="en-US"/>
        </w:rPr>
        <w:t xml:space="preserve">clock quality information update </w:t>
      </w:r>
      <w:r w:rsidR="00C206F9">
        <w:rPr>
          <w:lang w:val="en-US"/>
        </w:rPr>
        <w:t xml:space="preserve">entirely in RRC_INACTIVE or whether to send to UE to RRC_CONNECTED is at the discretion of the network. </w:t>
      </w:r>
      <w:r w:rsidR="000F71B5">
        <w:rPr>
          <w:lang w:val="en-US"/>
        </w:rPr>
        <w:t xml:space="preserve">Moreover, </w:t>
      </w:r>
      <w:r w:rsidR="00987163" w:rsidRPr="005009FD">
        <w:rPr>
          <w:lang w:val="en-US"/>
        </w:rPr>
        <w:t>it is also possible for the network to compensate over</w:t>
      </w:r>
      <w:r w:rsidR="009F71FB">
        <w:rPr>
          <w:lang w:val="en-US"/>
        </w:rPr>
        <w:t>-</w:t>
      </w:r>
      <w:r w:rsidR="00987163" w:rsidRPr="005009FD">
        <w:rPr>
          <w:lang w:val="en-US"/>
        </w:rPr>
        <w:t>the</w:t>
      </w:r>
      <w:r w:rsidR="009F71FB">
        <w:rPr>
          <w:lang w:val="en-US"/>
        </w:rPr>
        <w:t>-</w:t>
      </w:r>
      <w:r w:rsidR="00987163" w:rsidRPr="005009FD">
        <w:rPr>
          <w:lang w:val="en-US"/>
        </w:rPr>
        <w:t>air propagation delay</w:t>
      </w:r>
      <w:r w:rsidR="000F71B5">
        <w:rPr>
          <w:lang w:val="en-US"/>
        </w:rPr>
        <w:t xml:space="preserve"> in </w:t>
      </w:r>
      <w:r w:rsidR="000F71B5" w:rsidRPr="005009FD">
        <w:rPr>
          <w:lang w:val="en-US"/>
        </w:rPr>
        <w:t>RRC_</w:t>
      </w:r>
      <w:r w:rsidR="000F71B5">
        <w:rPr>
          <w:lang w:val="en-US"/>
        </w:rPr>
        <w:t>INACTIVE state</w:t>
      </w:r>
      <w:r w:rsidR="00987163" w:rsidRPr="005009FD">
        <w:rPr>
          <w:lang w:val="en-US"/>
        </w:rPr>
        <w:t xml:space="preserve">. </w:t>
      </w:r>
      <w:r w:rsidR="000F71B5">
        <w:rPr>
          <w:lang w:val="en-US"/>
        </w:rPr>
        <w:t xml:space="preserve">Therefore, we would like to confirm that this is the common understanding. </w:t>
      </w:r>
    </w:p>
    <w:p w14:paraId="48357BF5" w14:textId="46E37E15" w:rsidR="00924F4E" w:rsidRDefault="00924F4E" w:rsidP="00725F33">
      <w:pPr>
        <w:rPr>
          <w:b/>
          <w:bCs/>
          <w:lang w:val="en-US"/>
        </w:rPr>
      </w:pPr>
      <w:r w:rsidRPr="008C292C">
        <w:rPr>
          <w:b/>
          <w:bCs/>
          <w:lang w:val="en-US"/>
        </w:rPr>
        <w:t xml:space="preserve">Proposal </w:t>
      </w:r>
      <w:r>
        <w:rPr>
          <w:b/>
          <w:bCs/>
          <w:lang w:val="en-US"/>
        </w:rPr>
        <w:t>1</w:t>
      </w:r>
      <w:r w:rsidRPr="008C292C">
        <w:rPr>
          <w:b/>
          <w:bCs/>
          <w:lang w:val="en-US"/>
        </w:rPr>
        <w:t xml:space="preserve">: </w:t>
      </w:r>
      <w:r>
        <w:rPr>
          <w:b/>
          <w:bCs/>
          <w:lang w:val="en-US"/>
        </w:rPr>
        <w:t>If the UE supports SDT the c</w:t>
      </w:r>
      <w:r w:rsidRPr="008C292C">
        <w:rPr>
          <w:b/>
          <w:bCs/>
          <w:lang w:val="en-US"/>
        </w:rPr>
        <w:t xml:space="preserve">lock quality information retrieval and reception of updated time synchronization information </w:t>
      </w:r>
      <w:r w:rsidR="005F19D3">
        <w:rPr>
          <w:b/>
          <w:bCs/>
          <w:lang w:val="en-US"/>
        </w:rPr>
        <w:t xml:space="preserve">may </w:t>
      </w:r>
      <w:r w:rsidRPr="008C292C">
        <w:rPr>
          <w:b/>
          <w:bCs/>
          <w:lang w:val="en-US"/>
        </w:rPr>
        <w:t>be completed in RRC_INACTIVE state.</w:t>
      </w:r>
    </w:p>
    <w:p w14:paraId="5CBB9765" w14:textId="7F505763" w:rsidR="008C292C" w:rsidRPr="008C292C" w:rsidRDefault="008C292C" w:rsidP="00725F33">
      <w:pPr>
        <w:rPr>
          <w:b/>
          <w:bCs/>
          <w:lang w:val="en-US"/>
        </w:rPr>
      </w:pPr>
      <w:r w:rsidRPr="008C292C">
        <w:rPr>
          <w:b/>
          <w:bCs/>
          <w:lang w:val="en-US"/>
        </w:rPr>
        <w:t xml:space="preserve">Proposal </w:t>
      </w:r>
      <w:r w:rsidR="0058027D">
        <w:rPr>
          <w:b/>
          <w:bCs/>
          <w:lang w:val="en-US"/>
        </w:rPr>
        <w:t>2</w:t>
      </w:r>
      <w:r w:rsidRPr="008C292C">
        <w:rPr>
          <w:b/>
          <w:bCs/>
          <w:lang w:val="en-US"/>
        </w:rPr>
        <w:t xml:space="preserve">: </w:t>
      </w:r>
      <w:r w:rsidR="0058027D">
        <w:rPr>
          <w:b/>
          <w:bCs/>
          <w:lang w:val="en-US"/>
        </w:rPr>
        <w:t xml:space="preserve">The </w:t>
      </w:r>
      <w:r w:rsidRPr="008C292C">
        <w:rPr>
          <w:b/>
          <w:bCs/>
          <w:lang w:val="en-US"/>
        </w:rPr>
        <w:t xml:space="preserve">network can send a </w:t>
      </w:r>
      <w:r w:rsidRPr="008C292C">
        <w:rPr>
          <w:b/>
          <w:bCs/>
          <w:i/>
          <w:iCs/>
          <w:lang w:val="en-US"/>
        </w:rPr>
        <w:t>DLInformationTransfer</w:t>
      </w:r>
      <w:r w:rsidRPr="008C292C">
        <w:rPr>
          <w:b/>
          <w:bCs/>
          <w:lang w:val="en-US"/>
        </w:rPr>
        <w:t xml:space="preserve"> message to a UE</w:t>
      </w:r>
      <w:r w:rsidR="0058027D">
        <w:rPr>
          <w:b/>
          <w:bCs/>
          <w:lang w:val="en-US"/>
        </w:rPr>
        <w:t xml:space="preserve"> in RRC_INACTIVE state</w:t>
      </w:r>
      <w:r w:rsidRPr="008C292C">
        <w:rPr>
          <w:b/>
          <w:bCs/>
          <w:lang w:val="en-US"/>
        </w:rPr>
        <w:t xml:space="preserve">. </w:t>
      </w:r>
    </w:p>
    <w:p w14:paraId="66B0A254" w14:textId="5EBE5733" w:rsidR="00C424D5" w:rsidRDefault="00E075D8" w:rsidP="003024C9">
      <w:pPr>
        <w:spacing w:before="240"/>
        <w:jc w:val="both"/>
        <w:rPr>
          <w:lang w:val="en-US"/>
        </w:rPr>
      </w:pPr>
      <w:r w:rsidRPr="00B7620F">
        <w:rPr>
          <w:lang w:val="en-US"/>
        </w:rPr>
        <w:t>If the UE can use SDT and the conditions to initiate SDT transfer are fulfilled (such as, there is no data available for non-SDT radio bearers, the available amount of UL data is less than a threshold, SDT is enabled for the RB, etc.) the UE initiates a SDT session based on the SDT resources available / configured. If it is MO-SDT, where the trigger is because of the SIB indication for the need of a time sync update, then the UE can initiate RACH (for RA-SDT) or the UE can skip RACH and use CG-SDT (if possible).</w:t>
      </w:r>
      <w:r>
        <w:rPr>
          <w:lang w:val="en-US"/>
        </w:rPr>
        <w:t xml:space="preserve"> </w:t>
      </w:r>
    </w:p>
    <w:p w14:paraId="5761CD8E" w14:textId="2638A8CE" w:rsidR="00E075D8" w:rsidRDefault="00E075D8" w:rsidP="003024C9">
      <w:pPr>
        <w:rPr>
          <w:lang w:val="en-US"/>
        </w:rPr>
      </w:pPr>
      <w:r w:rsidRPr="00B7620F">
        <w:rPr>
          <w:lang w:val="en-US"/>
        </w:rPr>
        <w:t xml:space="preserve">For RA-SDT, the UE may indicate the type of request through a new </w:t>
      </w:r>
      <w:r w:rsidRPr="00C424D5">
        <w:rPr>
          <w:i/>
          <w:iCs/>
          <w:lang w:val="en-US"/>
        </w:rPr>
        <w:t>resumeCause</w:t>
      </w:r>
      <w:r w:rsidRPr="00B7620F">
        <w:rPr>
          <w:lang w:val="en-US"/>
        </w:rPr>
        <w:t xml:space="preserve"> value. That is, unless clock quality information retrieval uses a separate Access Category or a special mapping of a new Access Identity to an Access Category, although the latter may also show as a new resumeCause value in the RRCResumeRequest or RRCResumeRequest1 message.</w:t>
      </w:r>
    </w:p>
    <w:p w14:paraId="64CC6371" w14:textId="070CC96E" w:rsidR="00C424D5" w:rsidRPr="00D30DD4" w:rsidRDefault="00C424D5" w:rsidP="003024C9">
      <w:pPr>
        <w:jc w:val="both"/>
        <w:rPr>
          <w:b/>
          <w:bCs/>
          <w:lang w:val="en-US"/>
        </w:rPr>
      </w:pPr>
      <w:r w:rsidRPr="00D30DD4">
        <w:rPr>
          <w:b/>
          <w:bCs/>
          <w:lang w:val="en-US"/>
        </w:rPr>
        <w:t xml:space="preserve">Proposal </w:t>
      </w:r>
      <w:r w:rsidR="008C292C">
        <w:rPr>
          <w:b/>
          <w:bCs/>
          <w:lang w:val="en-US"/>
        </w:rPr>
        <w:t>3</w:t>
      </w:r>
      <w:r w:rsidRPr="00D30DD4">
        <w:rPr>
          <w:b/>
          <w:bCs/>
          <w:lang w:val="en-US"/>
        </w:rPr>
        <w:t xml:space="preserve">: </w:t>
      </w:r>
      <w:r w:rsidR="00D30DD4" w:rsidRPr="00D30DD4">
        <w:rPr>
          <w:b/>
          <w:bCs/>
          <w:lang w:val="en-US"/>
        </w:rPr>
        <w:t xml:space="preserve">For RA-SDT, the UE may indicate the type of request through a new </w:t>
      </w:r>
      <w:r w:rsidR="00D30DD4" w:rsidRPr="00D30DD4">
        <w:rPr>
          <w:b/>
          <w:bCs/>
          <w:i/>
          <w:iCs/>
          <w:lang w:val="en-US"/>
        </w:rPr>
        <w:t>resumeCause</w:t>
      </w:r>
      <w:r w:rsidR="00D30DD4" w:rsidRPr="00D30DD4">
        <w:rPr>
          <w:b/>
          <w:bCs/>
          <w:lang w:val="en-US"/>
        </w:rPr>
        <w:t xml:space="preserve"> value.</w:t>
      </w:r>
    </w:p>
    <w:p w14:paraId="5E17AB0F" w14:textId="04B4C375" w:rsidR="00E075D8" w:rsidRDefault="00E075D8" w:rsidP="003024C9">
      <w:pPr>
        <w:spacing w:before="240"/>
        <w:jc w:val="both"/>
        <w:rPr>
          <w:lang w:val="en-US"/>
        </w:rPr>
      </w:pPr>
      <w:r w:rsidRPr="00B7620F">
        <w:rPr>
          <w:lang w:val="en-US"/>
        </w:rPr>
        <w:lastRenderedPageBreak/>
        <w:t>For CG-SDT, the UE may include in ULInformationTransfer a request to retrieve clock quality information</w:t>
      </w:r>
      <w:r>
        <w:rPr>
          <w:lang w:val="en-US"/>
        </w:rPr>
        <w:t xml:space="preserve">, for </w:t>
      </w:r>
      <w:r w:rsidRPr="00E11CCA">
        <w:rPr>
          <w:lang w:val="en-US"/>
        </w:rPr>
        <w:t xml:space="preserve">example, by providing the latest reference report </w:t>
      </w:r>
      <w:r w:rsidR="00D30DD4">
        <w:rPr>
          <w:lang w:val="en-US"/>
        </w:rPr>
        <w:t xml:space="preserve">/ event </w:t>
      </w:r>
      <w:r w:rsidRPr="00E11CCA">
        <w:rPr>
          <w:lang w:val="en-US"/>
        </w:rPr>
        <w:t>ID as a parameter, or by setting a flag in a new field of the ULInformationTransfer message</w:t>
      </w:r>
      <w:r>
        <w:rPr>
          <w:lang w:val="en-US"/>
        </w:rPr>
        <w:t xml:space="preserve">. </w:t>
      </w:r>
      <w:r w:rsidRPr="00B7620F">
        <w:rPr>
          <w:lang w:val="en-US"/>
        </w:rPr>
        <w:t xml:space="preserve">Uplink related time synchronization information can also be provided by the NAS layer or the DS-TT via DedicatedNAS-Message. </w:t>
      </w:r>
    </w:p>
    <w:p w14:paraId="4D0A3C8F" w14:textId="3C8A828E" w:rsidR="00E075D8" w:rsidRPr="00483DBE" w:rsidRDefault="00D30DD4" w:rsidP="003024C9">
      <w:pPr>
        <w:jc w:val="both"/>
        <w:rPr>
          <w:b/>
          <w:bCs/>
          <w:lang w:val="en-US"/>
        </w:rPr>
      </w:pPr>
      <w:r w:rsidRPr="00483DBE">
        <w:rPr>
          <w:b/>
          <w:bCs/>
          <w:lang w:val="en-US"/>
        </w:rPr>
        <w:t xml:space="preserve">Proposal </w:t>
      </w:r>
      <w:r w:rsidR="008C292C">
        <w:rPr>
          <w:b/>
          <w:bCs/>
          <w:lang w:val="en-US"/>
        </w:rPr>
        <w:t>4</w:t>
      </w:r>
      <w:r w:rsidRPr="00483DBE">
        <w:rPr>
          <w:b/>
          <w:bCs/>
          <w:lang w:val="en-US"/>
        </w:rPr>
        <w:t xml:space="preserve">: For CG-SDT, the UE may include in </w:t>
      </w:r>
      <w:r w:rsidRPr="00B03DEF">
        <w:rPr>
          <w:b/>
          <w:bCs/>
          <w:i/>
          <w:iCs/>
          <w:lang w:val="en-US"/>
        </w:rPr>
        <w:t>ULInformationTransfer</w:t>
      </w:r>
      <w:r w:rsidRPr="00483DBE">
        <w:rPr>
          <w:b/>
          <w:bCs/>
          <w:lang w:val="en-US"/>
        </w:rPr>
        <w:t xml:space="preserve"> a request to retrieve clock quality information.</w:t>
      </w:r>
    </w:p>
    <w:p w14:paraId="172F9DB3" w14:textId="054DC311" w:rsidR="003F7031" w:rsidRDefault="003F7031" w:rsidP="003024C9">
      <w:pPr>
        <w:spacing w:before="240"/>
        <w:jc w:val="both"/>
        <w:rPr>
          <w:lang w:val="en-US"/>
        </w:rPr>
      </w:pPr>
      <w:r w:rsidRPr="00B7620F">
        <w:rPr>
          <w:lang w:val="en-US"/>
        </w:rPr>
        <w:t xml:space="preserve">Once the SDT session is ongoing, it is </w:t>
      </w:r>
      <w:r w:rsidR="009E56FA">
        <w:rPr>
          <w:lang w:val="en-US"/>
        </w:rPr>
        <w:t xml:space="preserve">also </w:t>
      </w:r>
      <w:r w:rsidRPr="00B7620F">
        <w:rPr>
          <w:lang w:val="en-US"/>
        </w:rPr>
        <w:t>possible to have subsequent UL or DL small data in the same SDT session</w:t>
      </w:r>
      <w:r>
        <w:rPr>
          <w:lang w:val="en-US"/>
        </w:rPr>
        <w:t xml:space="preserve">. </w:t>
      </w:r>
      <w:r w:rsidRPr="00B7620F">
        <w:rPr>
          <w:lang w:val="en-US"/>
        </w:rPr>
        <w:t xml:space="preserve">The UE may not need to enter RRC_CONNECTED mode in order for the clock quality information update to be </w:t>
      </w:r>
      <w:r>
        <w:rPr>
          <w:lang w:val="en-US"/>
        </w:rPr>
        <w:t>completed</w:t>
      </w:r>
      <w:r w:rsidRPr="00B7620F">
        <w:rPr>
          <w:lang w:val="en-US"/>
        </w:rPr>
        <w:t>.</w:t>
      </w:r>
    </w:p>
    <w:p w14:paraId="42E311A2" w14:textId="77777777" w:rsidR="00626EE5" w:rsidRPr="003569D6" w:rsidRDefault="00626EE5" w:rsidP="00626EE5">
      <w:pPr>
        <w:rPr>
          <w:lang w:val="en-US"/>
        </w:rPr>
      </w:pPr>
    </w:p>
    <w:p w14:paraId="3B62EC4A" w14:textId="77777777" w:rsidR="009B0746" w:rsidRPr="00CB5EE9" w:rsidRDefault="009B0746">
      <w:pPr>
        <w:pStyle w:val="Heading1"/>
        <w:rPr>
          <w:lang w:val="en-US"/>
        </w:rPr>
      </w:pPr>
      <w:r>
        <w:rPr>
          <w:lang w:val="en-US"/>
        </w:rPr>
        <w:t>Conclusions</w:t>
      </w:r>
    </w:p>
    <w:p w14:paraId="0E25F88A" w14:textId="6FCB0994" w:rsidR="005C2ECF" w:rsidRDefault="00765034" w:rsidP="005C2ECF">
      <w:pPr>
        <w:rPr>
          <w:bCs/>
          <w:lang w:val="en-US"/>
        </w:rPr>
      </w:pPr>
      <w:r>
        <w:rPr>
          <w:iCs/>
          <w:lang w:val="en-US"/>
        </w:rPr>
        <w:t xml:space="preserve">This contribution </w:t>
      </w:r>
      <w:r w:rsidR="006B3E04">
        <w:rPr>
          <w:iCs/>
          <w:lang w:val="en-US"/>
        </w:rPr>
        <w:t xml:space="preserve">provides </w:t>
      </w:r>
      <w:r w:rsidR="00572881">
        <w:rPr>
          <w:iCs/>
          <w:lang w:val="en-US"/>
        </w:rPr>
        <w:t xml:space="preserve">initial </w:t>
      </w:r>
      <w:r w:rsidR="006B3E04">
        <w:rPr>
          <w:iCs/>
          <w:lang w:val="en-US"/>
        </w:rPr>
        <w:t>view</w:t>
      </w:r>
      <w:r w:rsidR="00572881">
        <w:rPr>
          <w:iCs/>
          <w:lang w:val="en-US"/>
        </w:rPr>
        <w:t>s</w:t>
      </w:r>
      <w:r w:rsidR="00670396">
        <w:rPr>
          <w:iCs/>
          <w:lang w:val="en-US"/>
        </w:rPr>
        <w:t xml:space="preserve"> on 5GS Network Timing Synchronization status and reporting</w:t>
      </w:r>
      <w:r w:rsidR="00572881">
        <w:rPr>
          <w:iC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05091A78" w14:textId="1E8BB58C" w:rsidR="00924F4E" w:rsidRDefault="00924F4E" w:rsidP="00924F4E">
      <w:pPr>
        <w:rPr>
          <w:b/>
          <w:bCs/>
          <w:lang w:val="en-US"/>
        </w:rPr>
      </w:pPr>
      <w:r w:rsidRPr="008C292C">
        <w:rPr>
          <w:b/>
          <w:bCs/>
          <w:lang w:val="en-US"/>
        </w:rPr>
        <w:t xml:space="preserve">Proposal </w:t>
      </w:r>
      <w:r>
        <w:rPr>
          <w:b/>
          <w:bCs/>
          <w:lang w:val="en-US"/>
        </w:rPr>
        <w:t>1</w:t>
      </w:r>
      <w:r w:rsidRPr="008C292C">
        <w:rPr>
          <w:b/>
          <w:bCs/>
          <w:lang w:val="en-US"/>
        </w:rPr>
        <w:t xml:space="preserve">: </w:t>
      </w:r>
      <w:r>
        <w:rPr>
          <w:b/>
          <w:bCs/>
          <w:lang w:val="en-US"/>
        </w:rPr>
        <w:t>If the UE supports SDT the c</w:t>
      </w:r>
      <w:r w:rsidRPr="008C292C">
        <w:rPr>
          <w:b/>
          <w:bCs/>
          <w:lang w:val="en-US"/>
        </w:rPr>
        <w:t xml:space="preserve">lock quality information retrieval and reception of updated time synchronization information </w:t>
      </w:r>
      <w:r w:rsidR="005F19D3">
        <w:rPr>
          <w:b/>
          <w:bCs/>
          <w:lang w:val="en-US"/>
        </w:rPr>
        <w:t xml:space="preserve">may </w:t>
      </w:r>
      <w:r w:rsidRPr="008C292C">
        <w:rPr>
          <w:b/>
          <w:bCs/>
          <w:lang w:val="en-US"/>
        </w:rPr>
        <w:t>be completed in RRC_INACTIVE state.</w:t>
      </w:r>
    </w:p>
    <w:p w14:paraId="74E8C692" w14:textId="441DDCBB" w:rsidR="00B03DEF" w:rsidRPr="00527B10" w:rsidRDefault="00924F4E" w:rsidP="00B03DEF">
      <w:pPr>
        <w:rPr>
          <w:b/>
          <w:bCs/>
          <w:lang w:val="en-US"/>
        </w:rPr>
      </w:pPr>
      <w:r w:rsidRPr="008C292C">
        <w:rPr>
          <w:b/>
          <w:bCs/>
          <w:lang w:val="en-US"/>
        </w:rPr>
        <w:t xml:space="preserve">Proposal </w:t>
      </w:r>
      <w:r>
        <w:rPr>
          <w:b/>
          <w:bCs/>
          <w:lang w:val="en-US"/>
        </w:rPr>
        <w:t>2</w:t>
      </w:r>
      <w:r w:rsidRPr="008C292C">
        <w:rPr>
          <w:b/>
          <w:bCs/>
          <w:lang w:val="en-US"/>
        </w:rPr>
        <w:t xml:space="preserve">: </w:t>
      </w:r>
      <w:r>
        <w:rPr>
          <w:b/>
          <w:bCs/>
          <w:lang w:val="en-US"/>
        </w:rPr>
        <w:t xml:space="preserve">The </w:t>
      </w:r>
      <w:r w:rsidRPr="008C292C">
        <w:rPr>
          <w:b/>
          <w:bCs/>
          <w:lang w:val="en-US"/>
        </w:rPr>
        <w:t xml:space="preserve">network can send a </w:t>
      </w:r>
      <w:r w:rsidRPr="008C292C">
        <w:rPr>
          <w:b/>
          <w:bCs/>
          <w:i/>
          <w:iCs/>
          <w:lang w:val="en-US"/>
        </w:rPr>
        <w:t>DLInformationTransfer</w:t>
      </w:r>
      <w:r w:rsidRPr="008C292C">
        <w:rPr>
          <w:b/>
          <w:bCs/>
          <w:lang w:val="en-US"/>
        </w:rPr>
        <w:t xml:space="preserve"> message to a UE</w:t>
      </w:r>
      <w:r>
        <w:rPr>
          <w:b/>
          <w:bCs/>
          <w:lang w:val="en-US"/>
        </w:rPr>
        <w:t xml:space="preserve"> in RRC_INACTIVE state</w:t>
      </w:r>
      <w:r w:rsidRPr="008C292C">
        <w:rPr>
          <w:b/>
          <w:bCs/>
          <w:lang w:val="en-US"/>
        </w:rPr>
        <w:t>.</w:t>
      </w:r>
    </w:p>
    <w:p w14:paraId="3E51034A" w14:textId="4FAD12B2" w:rsidR="00670396" w:rsidRPr="00D30DD4" w:rsidRDefault="00670396" w:rsidP="00670396">
      <w:pPr>
        <w:rPr>
          <w:b/>
          <w:bCs/>
          <w:lang w:val="en-US"/>
        </w:rPr>
      </w:pPr>
      <w:r w:rsidRPr="00D30DD4">
        <w:rPr>
          <w:b/>
          <w:bCs/>
          <w:lang w:val="en-US"/>
        </w:rPr>
        <w:t xml:space="preserve">Proposal </w:t>
      </w:r>
      <w:r w:rsidR="00B03DEF">
        <w:rPr>
          <w:b/>
          <w:bCs/>
          <w:lang w:val="en-US"/>
        </w:rPr>
        <w:t>3</w:t>
      </w:r>
      <w:r w:rsidRPr="00D30DD4">
        <w:rPr>
          <w:b/>
          <w:bCs/>
          <w:lang w:val="en-US"/>
        </w:rPr>
        <w:t xml:space="preserve">: For RA-SDT, the UE may indicate the type of request through a new </w:t>
      </w:r>
      <w:r w:rsidRPr="00D30DD4">
        <w:rPr>
          <w:b/>
          <w:bCs/>
          <w:i/>
          <w:iCs/>
          <w:lang w:val="en-US"/>
        </w:rPr>
        <w:t>resumeCause</w:t>
      </w:r>
      <w:r w:rsidRPr="00D30DD4">
        <w:rPr>
          <w:b/>
          <w:bCs/>
          <w:lang w:val="en-US"/>
        </w:rPr>
        <w:t xml:space="preserve"> value.</w:t>
      </w:r>
    </w:p>
    <w:p w14:paraId="79BD5C58" w14:textId="18C3D698" w:rsidR="00670396" w:rsidRPr="00483DBE" w:rsidRDefault="00670396" w:rsidP="00670396">
      <w:pPr>
        <w:rPr>
          <w:b/>
          <w:bCs/>
          <w:lang w:val="en-US"/>
        </w:rPr>
      </w:pPr>
      <w:r w:rsidRPr="00483DBE">
        <w:rPr>
          <w:b/>
          <w:bCs/>
          <w:lang w:val="en-US"/>
        </w:rPr>
        <w:t xml:space="preserve">Proposal </w:t>
      </w:r>
      <w:r w:rsidR="00B03DEF">
        <w:rPr>
          <w:b/>
          <w:bCs/>
          <w:lang w:val="en-US"/>
        </w:rPr>
        <w:t>4</w:t>
      </w:r>
      <w:r w:rsidRPr="00483DBE">
        <w:rPr>
          <w:b/>
          <w:bCs/>
          <w:lang w:val="en-US"/>
        </w:rPr>
        <w:t xml:space="preserve">: For CG-SDT, the UE may include in </w:t>
      </w:r>
      <w:r w:rsidRPr="00B03DEF">
        <w:rPr>
          <w:b/>
          <w:bCs/>
          <w:i/>
          <w:iCs/>
          <w:lang w:val="en-US"/>
        </w:rPr>
        <w:t>ULInformationTransfer</w:t>
      </w:r>
      <w:r w:rsidRPr="00483DBE">
        <w:rPr>
          <w:b/>
          <w:bCs/>
          <w:lang w:val="en-US"/>
        </w:rPr>
        <w:t xml:space="preserve"> a request to retrieve clock quality information.</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3F6AC5D5" w14:textId="77777777" w:rsidR="005C2ECF" w:rsidRDefault="005C2ECF" w:rsidP="005C2ECF">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RP-230754, </w:t>
      </w:r>
      <w:r w:rsidR="006E137E" w:rsidRPr="006E137E">
        <w:t>New WID on NR Timing Resiliency and URLLC enhancements</w:t>
      </w:r>
      <w:r w:rsidR="006E137E">
        <w:t xml:space="preserve">, </w:t>
      </w:r>
      <w:r>
        <w:t>Nokia, RAN#99</w:t>
      </w:r>
    </w:p>
    <w:p w14:paraId="0A39C3A3" w14:textId="72A7791E" w:rsidR="006F54AD" w:rsidRDefault="00644EE3" w:rsidP="005C2ECF">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w:t>
      </w:r>
      <w:r w:rsidR="005C2ECF">
        <w:t>25</w:t>
      </w:r>
      <w:r w:rsidRPr="00644EE3">
        <w:t>, v</w:t>
      </w:r>
      <w:r w:rsidR="0051520C">
        <w:t>18</w:t>
      </w:r>
      <w:r w:rsidRPr="00644EE3">
        <w:t>.</w:t>
      </w:r>
      <w:r w:rsidR="00055D4D">
        <w:t>1</w:t>
      </w:r>
      <w:r w:rsidRPr="00644EE3">
        <w:t xml:space="preserve">.0, </w:t>
      </w:r>
      <w:r w:rsidR="005C2ECF">
        <w:t>Study on timing resiliency and TSC and URLLC enhancements</w:t>
      </w:r>
      <w:r w:rsidRPr="00644EE3">
        <w:t>, Rel-18</w:t>
      </w:r>
    </w:p>
    <w:p w14:paraId="1C8BD255" w14:textId="1C4056FE" w:rsidR="00392C09" w:rsidRPr="00EB52C0" w:rsidRDefault="00191078" w:rsidP="005C2ECF">
      <w:pPr>
        <w:numPr>
          <w:ilvl w:val="0"/>
          <w:numId w:val="5"/>
        </w:numPr>
        <w:overflowPunct w:val="0"/>
        <w:autoSpaceDE w:val="0"/>
        <w:autoSpaceDN w:val="0"/>
        <w:adjustRightInd w:val="0"/>
        <w:spacing w:before="100" w:beforeAutospacing="1" w:after="100" w:afterAutospacing="1"/>
        <w:ind w:left="562" w:hanging="562"/>
        <w:textAlignment w:val="baseline"/>
      </w:pPr>
      <w:r>
        <w:t xml:space="preserve">S2-2301461, </w:t>
      </w:r>
      <w:r w:rsidRPr="00191078">
        <w:t>TR 23.700 KI#1 conclusion update</w:t>
      </w:r>
      <w:r w:rsidR="00392C09">
        <w:t>, CR 000</w:t>
      </w:r>
      <w:r>
        <w:t>2</w:t>
      </w:r>
      <w:r w:rsidR="00392C09">
        <w:t xml:space="preserve">, Nokia, </w:t>
      </w:r>
      <w:r>
        <w:t>Qualcomm, Huawei, ZTE, Samsung</w:t>
      </w:r>
    </w:p>
    <w:sectPr w:rsidR="00392C09"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ECF38" w14:textId="77777777" w:rsidR="003A28FD" w:rsidRDefault="003A28FD">
      <w:r>
        <w:separator/>
      </w:r>
    </w:p>
  </w:endnote>
  <w:endnote w:type="continuationSeparator" w:id="0">
    <w:p w14:paraId="697E3DB7" w14:textId="77777777" w:rsidR="003A28FD" w:rsidRDefault="003A28FD">
      <w:r>
        <w:continuationSeparator/>
      </w:r>
    </w:p>
  </w:endnote>
  <w:endnote w:type="continuationNotice" w:id="1">
    <w:p w14:paraId="03024C61" w14:textId="77777777" w:rsidR="003A28FD" w:rsidRDefault="003A2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3EC6" w14:textId="77777777" w:rsidR="003A28FD" w:rsidRDefault="003A28FD">
      <w:r>
        <w:separator/>
      </w:r>
    </w:p>
  </w:footnote>
  <w:footnote w:type="continuationSeparator" w:id="0">
    <w:p w14:paraId="33787B8B" w14:textId="77777777" w:rsidR="003A28FD" w:rsidRDefault="003A28FD">
      <w:r>
        <w:continuationSeparator/>
      </w:r>
    </w:p>
  </w:footnote>
  <w:footnote w:type="continuationNotice" w:id="1">
    <w:p w14:paraId="14138623" w14:textId="77777777" w:rsidR="003A28FD" w:rsidRDefault="003A28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3"/>
  </w:num>
  <w:num w:numId="2" w16cid:durableId="1464886471">
    <w:abstractNumId w:val="0"/>
  </w:num>
  <w:num w:numId="3" w16cid:durableId="6106756">
    <w:abstractNumId w:val="1"/>
  </w:num>
  <w:num w:numId="4" w16cid:durableId="189296478">
    <w:abstractNumId w:val="14"/>
  </w:num>
  <w:num w:numId="5" w16cid:durableId="912855578">
    <w:abstractNumId w:val="3"/>
  </w:num>
  <w:num w:numId="6" w16cid:durableId="1431848407">
    <w:abstractNumId w:val="11"/>
  </w:num>
  <w:num w:numId="7" w16cid:durableId="266815997">
    <w:abstractNumId w:val="5"/>
  </w:num>
  <w:num w:numId="8" w16cid:durableId="841505976">
    <w:abstractNumId w:val="6"/>
  </w:num>
  <w:num w:numId="9" w16cid:durableId="1232430259">
    <w:abstractNumId w:val="4"/>
  </w:num>
  <w:num w:numId="10" w16cid:durableId="196428342">
    <w:abstractNumId w:val="8"/>
  </w:num>
  <w:num w:numId="11" w16cid:durableId="353656506">
    <w:abstractNumId w:val="9"/>
  </w:num>
  <w:num w:numId="12" w16cid:durableId="1899317207">
    <w:abstractNumId w:val="10"/>
  </w:num>
  <w:num w:numId="13" w16cid:durableId="93938221">
    <w:abstractNumId w:val="7"/>
  </w:num>
  <w:num w:numId="14" w16cid:durableId="1539776356">
    <w:abstractNumId w:val="12"/>
  </w:num>
  <w:num w:numId="15" w16cid:durableId="46963327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55B"/>
    <w:rsid w:val="000067F8"/>
    <w:rsid w:val="00006A72"/>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6B88"/>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0F2"/>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5D4D"/>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269"/>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738"/>
    <w:rsid w:val="00080C2E"/>
    <w:rsid w:val="00081226"/>
    <w:rsid w:val="00081280"/>
    <w:rsid w:val="00081E72"/>
    <w:rsid w:val="00081EF0"/>
    <w:rsid w:val="000825DB"/>
    <w:rsid w:val="00083771"/>
    <w:rsid w:val="00083C35"/>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712"/>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1B5"/>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C5B"/>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5218"/>
    <w:rsid w:val="001358C7"/>
    <w:rsid w:val="00136498"/>
    <w:rsid w:val="00136D94"/>
    <w:rsid w:val="001403A6"/>
    <w:rsid w:val="00141392"/>
    <w:rsid w:val="001425AD"/>
    <w:rsid w:val="001430EB"/>
    <w:rsid w:val="00143492"/>
    <w:rsid w:val="001434D9"/>
    <w:rsid w:val="00143A6A"/>
    <w:rsid w:val="00144239"/>
    <w:rsid w:val="00145075"/>
    <w:rsid w:val="00146272"/>
    <w:rsid w:val="001466C9"/>
    <w:rsid w:val="00147697"/>
    <w:rsid w:val="001504D5"/>
    <w:rsid w:val="00151851"/>
    <w:rsid w:val="00151EF3"/>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D11"/>
    <w:rsid w:val="00167F22"/>
    <w:rsid w:val="0017081C"/>
    <w:rsid w:val="00170D17"/>
    <w:rsid w:val="001710B4"/>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078"/>
    <w:rsid w:val="001912C3"/>
    <w:rsid w:val="00191D6A"/>
    <w:rsid w:val="00192BDE"/>
    <w:rsid w:val="00194615"/>
    <w:rsid w:val="00194CD0"/>
    <w:rsid w:val="001951AD"/>
    <w:rsid w:val="001952C0"/>
    <w:rsid w:val="00195315"/>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1"/>
    <w:rsid w:val="002200BB"/>
    <w:rsid w:val="00220322"/>
    <w:rsid w:val="002204AC"/>
    <w:rsid w:val="00220B0B"/>
    <w:rsid w:val="00220F5E"/>
    <w:rsid w:val="00220F6F"/>
    <w:rsid w:val="00221D20"/>
    <w:rsid w:val="00221D91"/>
    <w:rsid w:val="00222729"/>
    <w:rsid w:val="00222956"/>
    <w:rsid w:val="00222B65"/>
    <w:rsid w:val="00222B69"/>
    <w:rsid w:val="00222D03"/>
    <w:rsid w:val="00223665"/>
    <w:rsid w:val="00223FAC"/>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4B9"/>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4B12"/>
    <w:rsid w:val="002C7672"/>
    <w:rsid w:val="002D0335"/>
    <w:rsid w:val="002D113B"/>
    <w:rsid w:val="002D11F3"/>
    <w:rsid w:val="002D1892"/>
    <w:rsid w:val="002D23AA"/>
    <w:rsid w:val="002D3169"/>
    <w:rsid w:val="002D40BB"/>
    <w:rsid w:val="002D4E3C"/>
    <w:rsid w:val="002D54B3"/>
    <w:rsid w:val="002D5DCD"/>
    <w:rsid w:val="002D649E"/>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24C9"/>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23F8"/>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300"/>
    <w:rsid w:val="003928A8"/>
    <w:rsid w:val="00392C09"/>
    <w:rsid w:val="00393095"/>
    <w:rsid w:val="00393A12"/>
    <w:rsid w:val="00394FEA"/>
    <w:rsid w:val="00395022"/>
    <w:rsid w:val="00395BC6"/>
    <w:rsid w:val="0039657B"/>
    <w:rsid w:val="00397141"/>
    <w:rsid w:val="0039725D"/>
    <w:rsid w:val="00397E08"/>
    <w:rsid w:val="003A06EE"/>
    <w:rsid w:val="003A1A00"/>
    <w:rsid w:val="003A1A1D"/>
    <w:rsid w:val="003A2508"/>
    <w:rsid w:val="003A28FD"/>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0FC4"/>
    <w:rsid w:val="003C1C1E"/>
    <w:rsid w:val="003C1CF8"/>
    <w:rsid w:val="003C1DEF"/>
    <w:rsid w:val="003C2321"/>
    <w:rsid w:val="003C236D"/>
    <w:rsid w:val="003C23E0"/>
    <w:rsid w:val="003C2429"/>
    <w:rsid w:val="003C24A3"/>
    <w:rsid w:val="003C27F8"/>
    <w:rsid w:val="003C28EA"/>
    <w:rsid w:val="003C43E4"/>
    <w:rsid w:val="003C4E37"/>
    <w:rsid w:val="003C6364"/>
    <w:rsid w:val="003C6F79"/>
    <w:rsid w:val="003C75DD"/>
    <w:rsid w:val="003C7E84"/>
    <w:rsid w:val="003D119B"/>
    <w:rsid w:val="003D1556"/>
    <w:rsid w:val="003D1C67"/>
    <w:rsid w:val="003D2847"/>
    <w:rsid w:val="003D36A3"/>
    <w:rsid w:val="003D4886"/>
    <w:rsid w:val="003D4C23"/>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26B"/>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031"/>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851"/>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671"/>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983"/>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3DBE"/>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0152"/>
    <w:rsid w:val="004C1B95"/>
    <w:rsid w:val="004C257C"/>
    <w:rsid w:val="004C25F0"/>
    <w:rsid w:val="004C295E"/>
    <w:rsid w:val="004C2D6E"/>
    <w:rsid w:val="004C3F58"/>
    <w:rsid w:val="004C43DD"/>
    <w:rsid w:val="004C44D2"/>
    <w:rsid w:val="004C59EF"/>
    <w:rsid w:val="004C5ACA"/>
    <w:rsid w:val="004C5DA1"/>
    <w:rsid w:val="004C65DF"/>
    <w:rsid w:val="004C71E6"/>
    <w:rsid w:val="004C73D8"/>
    <w:rsid w:val="004C7C9B"/>
    <w:rsid w:val="004D0832"/>
    <w:rsid w:val="004D08C8"/>
    <w:rsid w:val="004D0C5F"/>
    <w:rsid w:val="004D126B"/>
    <w:rsid w:val="004D1B7A"/>
    <w:rsid w:val="004D211E"/>
    <w:rsid w:val="004D2282"/>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9FD"/>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BB2"/>
    <w:rsid w:val="00513C00"/>
    <w:rsid w:val="00513E6F"/>
    <w:rsid w:val="0051438F"/>
    <w:rsid w:val="00514425"/>
    <w:rsid w:val="005148E2"/>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B10"/>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1D0"/>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50088"/>
    <w:rsid w:val="00550331"/>
    <w:rsid w:val="00551074"/>
    <w:rsid w:val="0055118D"/>
    <w:rsid w:val="005511E6"/>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2881"/>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27D"/>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2FA3"/>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DE0"/>
    <w:rsid w:val="005B4F22"/>
    <w:rsid w:val="005B4F92"/>
    <w:rsid w:val="005B5485"/>
    <w:rsid w:val="005B5A26"/>
    <w:rsid w:val="005B5A51"/>
    <w:rsid w:val="005B5A9E"/>
    <w:rsid w:val="005B5B30"/>
    <w:rsid w:val="005B5C01"/>
    <w:rsid w:val="005B5F78"/>
    <w:rsid w:val="005B6795"/>
    <w:rsid w:val="005B6A15"/>
    <w:rsid w:val="005B6B7F"/>
    <w:rsid w:val="005B6CDF"/>
    <w:rsid w:val="005B7830"/>
    <w:rsid w:val="005B7DDD"/>
    <w:rsid w:val="005C0AC8"/>
    <w:rsid w:val="005C0F41"/>
    <w:rsid w:val="005C1A33"/>
    <w:rsid w:val="005C2C59"/>
    <w:rsid w:val="005C2EC1"/>
    <w:rsid w:val="005C2ECF"/>
    <w:rsid w:val="005C3F57"/>
    <w:rsid w:val="005C4A6B"/>
    <w:rsid w:val="005C58DF"/>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297"/>
    <w:rsid w:val="005E6380"/>
    <w:rsid w:val="005E6680"/>
    <w:rsid w:val="005E734E"/>
    <w:rsid w:val="005E7AD8"/>
    <w:rsid w:val="005E7AFE"/>
    <w:rsid w:val="005F0CC5"/>
    <w:rsid w:val="005F180C"/>
    <w:rsid w:val="005F19D3"/>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330F"/>
    <w:rsid w:val="006034C9"/>
    <w:rsid w:val="006035DC"/>
    <w:rsid w:val="0060363E"/>
    <w:rsid w:val="00604562"/>
    <w:rsid w:val="00604720"/>
    <w:rsid w:val="006055D7"/>
    <w:rsid w:val="00605E7F"/>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2F70"/>
    <w:rsid w:val="006234F7"/>
    <w:rsid w:val="006236BA"/>
    <w:rsid w:val="00624DEA"/>
    <w:rsid w:val="00624E0A"/>
    <w:rsid w:val="00624FCB"/>
    <w:rsid w:val="00625020"/>
    <w:rsid w:val="0062586E"/>
    <w:rsid w:val="00625C61"/>
    <w:rsid w:val="00626EE5"/>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036"/>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0396"/>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1C11"/>
    <w:rsid w:val="006B2247"/>
    <w:rsid w:val="006B251E"/>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37E"/>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11B0"/>
    <w:rsid w:val="0070191C"/>
    <w:rsid w:val="00701B73"/>
    <w:rsid w:val="007028EE"/>
    <w:rsid w:val="00702A7D"/>
    <w:rsid w:val="00702B3F"/>
    <w:rsid w:val="00702CBD"/>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5F33"/>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7C"/>
    <w:rsid w:val="00774C9B"/>
    <w:rsid w:val="00774F40"/>
    <w:rsid w:val="007750CA"/>
    <w:rsid w:val="00775BA4"/>
    <w:rsid w:val="007761C5"/>
    <w:rsid w:val="00776CF6"/>
    <w:rsid w:val="00780F3B"/>
    <w:rsid w:val="00781272"/>
    <w:rsid w:val="00781D42"/>
    <w:rsid w:val="00781F0F"/>
    <w:rsid w:val="00782164"/>
    <w:rsid w:val="0078286D"/>
    <w:rsid w:val="007839D9"/>
    <w:rsid w:val="0078433E"/>
    <w:rsid w:val="00784533"/>
    <w:rsid w:val="00785A92"/>
    <w:rsid w:val="00785CDB"/>
    <w:rsid w:val="00785E8B"/>
    <w:rsid w:val="0078727C"/>
    <w:rsid w:val="007878EA"/>
    <w:rsid w:val="007879FB"/>
    <w:rsid w:val="00787C57"/>
    <w:rsid w:val="0079049D"/>
    <w:rsid w:val="00791C3D"/>
    <w:rsid w:val="00791DC1"/>
    <w:rsid w:val="00791FA8"/>
    <w:rsid w:val="00791FBC"/>
    <w:rsid w:val="00792399"/>
    <w:rsid w:val="0079276B"/>
    <w:rsid w:val="007931EA"/>
    <w:rsid w:val="00793208"/>
    <w:rsid w:val="0079350D"/>
    <w:rsid w:val="00793915"/>
    <w:rsid w:val="00793DC5"/>
    <w:rsid w:val="00794F34"/>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4B46"/>
    <w:rsid w:val="007A544E"/>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071"/>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2D88"/>
    <w:rsid w:val="00803244"/>
    <w:rsid w:val="008032AD"/>
    <w:rsid w:val="00803AAF"/>
    <w:rsid w:val="0080405F"/>
    <w:rsid w:val="008040CF"/>
    <w:rsid w:val="00804DC6"/>
    <w:rsid w:val="008052BC"/>
    <w:rsid w:val="00805397"/>
    <w:rsid w:val="00805CED"/>
    <w:rsid w:val="0080616D"/>
    <w:rsid w:val="00806A36"/>
    <w:rsid w:val="00810227"/>
    <w:rsid w:val="00810801"/>
    <w:rsid w:val="00810A38"/>
    <w:rsid w:val="008113E2"/>
    <w:rsid w:val="00811590"/>
    <w:rsid w:val="0081159E"/>
    <w:rsid w:val="00811BA2"/>
    <w:rsid w:val="0081211D"/>
    <w:rsid w:val="008123C3"/>
    <w:rsid w:val="00812927"/>
    <w:rsid w:val="008131F5"/>
    <w:rsid w:val="00813245"/>
    <w:rsid w:val="00813679"/>
    <w:rsid w:val="00813EAE"/>
    <w:rsid w:val="00813F81"/>
    <w:rsid w:val="00814787"/>
    <w:rsid w:val="00815A21"/>
    <w:rsid w:val="00815D92"/>
    <w:rsid w:val="00815F30"/>
    <w:rsid w:val="0081600F"/>
    <w:rsid w:val="00816DB6"/>
    <w:rsid w:val="00817072"/>
    <w:rsid w:val="00817362"/>
    <w:rsid w:val="0081776B"/>
    <w:rsid w:val="00817CBE"/>
    <w:rsid w:val="00821DF4"/>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5BB7"/>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6B9"/>
    <w:rsid w:val="00863732"/>
    <w:rsid w:val="00863B57"/>
    <w:rsid w:val="00863E37"/>
    <w:rsid w:val="00864D92"/>
    <w:rsid w:val="0086587B"/>
    <w:rsid w:val="00866C9D"/>
    <w:rsid w:val="00870163"/>
    <w:rsid w:val="0087099B"/>
    <w:rsid w:val="0087175F"/>
    <w:rsid w:val="008717C3"/>
    <w:rsid w:val="008718C4"/>
    <w:rsid w:val="0087355B"/>
    <w:rsid w:val="00873A6B"/>
    <w:rsid w:val="00873F3E"/>
    <w:rsid w:val="00873FFD"/>
    <w:rsid w:val="0087420C"/>
    <w:rsid w:val="00875190"/>
    <w:rsid w:val="008751E5"/>
    <w:rsid w:val="00875B87"/>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1ADA"/>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2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541"/>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4F4E"/>
    <w:rsid w:val="00925D9D"/>
    <w:rsid w:val="00926301"/>
    <w:rsid w:val="00926F15"/>
    <w:rsid w:val="00926F59"/>
    <w:rsid w:val="009274CA"/>
    <w:rsid w:val="0093039A"/>
    <w:rsid w:val="0093085E"/>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77F13"/>
    <w:rsid w:val="00980109"/>
    <w:rsid w:val="00980111"/>
    <w:rsid w:val="00980349"/>
    <w:rsid w:val="00980B5F"/>
    <w:rsid w:val="00981269"/>
    <w:rsid w:val="00981366"/>
    <w:rsid w:val="00981595"/>
    <w:rsid w:val="00981949"/>
    <w:rsid w:val="0098276B"/>
    <w:rsid w:val="00983319"/>
    <w:rsid w:val="00983512"/>
    <w:rsid w:val="00983B3A"/>
    <w:rsid w:val="0098422A"/>
    <w:rsid w:val="00984C1C"/>
    <w:rsid w:val="009852C6"/>
    <w:rsid w:val="00985761"/>
    <w:rsid w:val="009864BD"/>
    <w:rsid w:val="00986773"/>
    <w:rsid w:val="009870EF"/>
    <w:rsid w:val="00987163"/>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7C0"/>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6FA"/>
    <w:rsid w:val="009E5D0C"/>
    <w:rsid w:val="009E61F5"/>
    <w:rsid w:val="009E643C"/>
    <w:rsid w:val="009E6BBF"/>
    <w:rsid w:val="009E6D7F"/>
    <w:rsid w:val="009E77BD"/>
    <w:rsid w:val="009F0504"/>
    <w:rsid w:val="009F0C1D"/>
    <w:rsid w:val="009F11B9"/>
    <w:rsid w:val="009F26B6"/>
    <w:rsid w:val="009F2870"/>
    <w:rsid w:val="009F28B3"/>
    <w:rsid w:val="009F2E9B"/>
    <w:rsid w:val="009F3AA0"/>
    <w:rsid w:val="009F3F4E"/>
    <w:rsid w:val="009F56E5"/>
    <w:rsid w:val="009F65DA"/>
    <w:rsid w:val="009F6D95"/>
    <w:rsid w:val="009F71FB"/>
    <w:rsid w:val="009F772A"/>
    <w:rsid w:val="009F776A"/>
    <w:rsid w:val="009F797F"/>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1AD5"/>
    <w:rsid w:val="00A1250A"/>
    <w:rsid w:val="00A127A4"/>
    <w:rsid w:val="00A12A64"/>
    <w:rsid w:val="00A12A85"/>
    <w:rsid w:val="00A133A1"/>
    <w:rsid w:val="00A135FF"/>
    <w:rsid w:val="00A13659"/>
    <w:rsid w:val="00A1385C"/>
    <w:rsid w:val="00A14949"/>
    <w:rsid w:val="00A14E7C"/>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786"/>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E19"/>
    <w:rsid w:val="00A33F69"/>
    <w:rsid w:val="00A3415E"/>
    <w:rsid w:val="00A34453"/>
    <w:rsid w:val="00A34999"/>
    <w:rsid w:val="00A34AC4"/>
    <w:rsid w:val="00A34C4E"/>
    <w:rsid w:val="00A34F46"/>
    <w:rsid w:val="00A3562C"/>
    <w:rsid w:val="00A35707"/>
    <w:rsid w:val="00A361D0"/>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295"/>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6BC2"/>
    <w:rsid w:val="00AC72CC"/>
    <w:rsid w:val="00AD0184"/>
    <w:rsid w:val="00AD0410"/>
    <w:rsid w:val="00AD044C"/>
    <w:rsid w:val="00AD1147"/>
    <w:rsid w:val="00AD12D5"/>
    <w:rsid w:val="00AD26FD"/>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08D"/>
    <w:rsid w:val="00AE03A4"/>
    <w:rsid w:val="00AE1D46"/>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7FB"/>
    <w:rsid w:val="00AF7AC2"/>
    <w:rsid w:val="00B01228"/>
    <w:rsid w:val="00B014E4"/>
    <w:rsid w:val="00B01689"/>
    <w:rsid w:val="00B023C1"/>
    <w:rsid w:val="00B025AB"/>
    <w:rsid w:val="00B03DEF"/>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D7A"/>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D02"/>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57BDC"/>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20F"/>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3B26"/>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3C89"/>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4F89"/>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06F9"/>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4D5"/>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5DC"/>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4A7"/>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0B"/>
    <w:rsid w:val="00CC4FBD"/>
    <w:rsid w:val="00CC514A"/>
    <w:rsid w:val="00CC52FE"/>
    <w:rsid w:val="00CC57D3"/>
    <w:rsid w:val="00CC5E0A"/>
    <w:rsid w:val="00CC61DC"/>
    <w:rsid w:val="00CC6E62"/>
    <w:rsid w:val="00CC735A"/>
    <w:rsid w:val="00CC7A15"/>
    <w:rsid w:val="00CC7DA0"/>
    <w:rsid w:val="00CD00BF"/>
    <w:rsid w:val="00CD0158"/>
    <w:rsid w:val="00CD04AE"/>
    <w:rsid w:val="00CD08A1"/>
    <w:rsid w:val="00CD13FD"/>
    <w:rsid w:val="00CD1D3B"/>
    <w:rsid w:val="00CD254E"/>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2D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26B"/>
    <w:rsid w:val="00D15B4B"/>
    <w:rsid w:val="00D15FEF"/>
    <w:rsid w:val="00D1637D"/>
    <w:rsid w:val="00D167C6"/>
    <w:rsid w:val="00D168E2"/>
    <w:rsid w:val="00D16960"/>
    <w:rsid w:val="00D16F66"/>
    <w:rsid w:val="00D170D5"/>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0DD4"/>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D9"/>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0B"/>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0E57"/>
    <w:rsid w:val="00DA19F8"/>
    <w:rsid w:val="00DA1E94"/>
    <w:rsid w:val="00DA2DBC"/>
    <w:rsid w:val="00DA5D90"/>
    <w:rsid w:val="00DA6383"/>
    <w:rsid w:val="00DA63AE"/>
    <w:rsid w:val="00DA6A26"/>
    <w:rsid w:val="00DA7114"/>
    <w:rsid w:val="00DA731A"/>
    <w:rsid w:val="00DA7A03"/>
    <w:rsid w:val="00DA7A85"/>
    <w:rsid w:val="00DA7F5D"/>
    <w:rsid w:val="00DB02E9"/>
    <w:rsid w:val="00DB041B"/>
    <w:rsid w:val="00DB0543"/>
    <w:rsid w:val="00DB0D6E"/>
    <w:rsid w:val="00DB0DB8"/>
    <w:rsid w:val="00DB1818"/>
    <w:rsid w:val="00DB1AAF"/>
    <w:rsid w:val="00DB1F3D"/>
    <w:rsid w:val="00DB213D"/>
    <w:rsid w:val="00DB2D5E"/>
    <w:rsid w:val="00DB308C"/>
    <w:rsid w:val="00DB3450"/>
    <w:rsid w:val="00DB36B1"/>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9AD"/>
    <w:rsid w:val="00E039F8"/>
    <w:rsid w:val="00E03C30"/>
    <w:rsid w:val="00E0431F"/>
    <w:rsid w:val="00E05559"/>
    <w:rsid w:val="00E0579B"/>
    <w:rsid w:val="00E05CE9"/>
    <w:rsid w:val="00E05DA9"/>
    <w:rsid w:val="00E05E63"/>
    <w:rsid w:val="00E066A2"/>
    <w:rsid w:val="00E0757E"/>
    <w:rsid w:val="00E075D8"/>
    <w:rsid w:val="00E075DC"/>
    <w:rsid w:val="00E102B2"/>
    <w:rsid w:val="00E11CCA"/>
    <w:rsid w:val="00E12630"/>
    <w:rsid w:val="00E14667"/>
    <w:rsid w:val="00E16139"/>
    <w:rsid w:val="00E165E1"/>
    <w:rsid w:val="00E16FDD"/>
    <w:rsid w:val="00E17A66"/>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12"/>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5F7"/>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85C"/>
    <w:rsid w:val="00E919FD"/>
    <w:rsid w:val="00E925B6"/>
    <w:rsid w:val="00E926D2"/>
    <w:rsid w:val="00E929C4"/>
    <w:rsid w:val="00E9327E"/>
    <w:rsid w:val="00E93519"/>
    <w:rsid w:val="00E93778"/>
    <w:rsid w:val="00E93ADB"/>
    <w:rsid w:val="00E94D04"/>
    <w:rsid w:val="00E94E65"/>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C0332"/>
    <w:rsid w:val="00EC188A"/>
    <w:rsid w:val="00EC20E3"/>
    <w:rsid w:val="00EC2939"/>
    <w:rsid w:val="00EC3069"/>
    <w:rsid w:val="00EC348B"/>
    <w:rsid w:val="00EC36C3"/>
    <w:rsid w:val="00EC421D"/>
    <w:rsid w:val="00EC4A25"/>
    <w:rsid w:val="00EC4C15"/>
    <w:rsid w:val="00EC5084"/>
    <w:rsid w:val="00EC6CBF"/>
    <w:rsid w:val="00EC7851"/>
    <w:rsid w:val="00EC7B75"/>
    <w:rsid w:val="00EC7DFA"/>
    <w:rsid w:val="00ED00D5"/>
    <w:rsid w:val="00ED02B3"/>
    <w:rsid w:val="00ED0502"/>
    <w:rsid w:val="00ED1047"/>
    <w:rsid w:val="00ED171C"/>
    <w:rsid w:val="00ED1789"/>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98"/>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0FE"/>
    <w:rsid w:val="00F2558F"/>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641"/>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2838"/>
    <w:rsid w:val="00F53119"/>
    <w:rsid w:val="00F53B5D"/>
    <w:rsid w:val="00F541B3"/>
    <w:rsid w:val="00F54A3D"/>
    <w:rsid w:val="00F54CB0"/>
    <w:rsid w:val="00F55A56"/>
    <w:rsid w:val="00F55A8B"/>
    <w:rsid w:val="00F55D73"/>
    <w:rsid w:val="00F5683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68"/>
    <w:rsid w:val="00F8568D"/>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E47"/>
    <w:rsid w:val="00FB62DE"/>
    <w:rsid w:val="00FB6BEC"/>
    <w:rsid w:val="00FB6EFD"/>
    <w:rsid w:val="00FB724C"/>
    <w:rsid w:val="00FB760E"/>
    <w:rsid w:val="00FB7DAD"/>
    <w:rsid w:val="00FC036F"/>
    <w:rsid w:val="00FC0754"/>
    <w:rsid w:val="00FC0FC2"/>
    <w:rsid w:val="00FC1192"/>
    <w:rsid w:val="00FC11AB"/>
    <w:rsid w:val="00FC1230"/>
    <w:rsid w:val="00FC1345"/>
    <w:rsid w:val="00FC1E33"/>
    <w:rsid w:val="00FC1EC5"/>
    <w:rsid w:val="00FC233D"/>
    <w:rsid w:val="00FC2544"/>
    <w:rsid w:val="00FC28B8"/>
    <w:rsid w:val="00FC29CA"/>
    <w:rsid w:val="00FC3570"/>
    <w:rsid w:val="00FC3D10"/>
    <w:rsid w:val="00FC4C97"/>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89F"/>
    <w:rsid w:val="00FE3DD3"/>
    <w:rsid w:val="00FE4E46"/>
    <w:rsid w:val="00FE5B2F"/>
    <w:rsid w:val="00FE5F63"/>
    <w:rsid w:val="00FE6239"/>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C292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character" w:customStyle="1" w:styleId="EditorsNoteChar">
    <w:name w:val="Editor's Note Char"/>
    <w:link w:val="EditorsNote"/>
    <w:rsid w:val="00791DC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9</cp:revision>
  <dcterms:created xsi:type="dcterms:W3CDTF">2023-05-08T17:23:00Z</dcterms:created>
  <dcterms:modified xsi:type="dcterms:W3CDTF">2023-05-12T00:32:00Z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